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392A" w14:textId="77777777" w:rsidR="00D9155A" w:rsidRPr="002C380D" w:rsidRDefault="00BC4E06" w:rsidP="007537AB">
      <w:pPr>
        <w:tabs>
          <w:tab w:val="left" w:pos="7200"/>
        </w:tabs>
        <w:spacing w:before="3000" w:after="0"/>
        <w:jc w:val="center"/>
        <w:rPr>
          <w:rFonts w:ascii="Arial" w:hAnsi="Arial" w:cs="Arial"/>
          <w:u w:val="single"/>
        </w:rPr>
      </w:pPr>
      <w:r w:rsidRPr="002C380D">
        <w:rPr>
          <w:rFonts w:ascii="Arial" w:hAnsi="Arial" w:cs="Arial"/>
          <w:b/>
          <w:bCs/>
        </w:rPr>
        <w:t xml:space="preserve">Superior Court of Washington, County of </w:t>
      </w:r>
      <w:r w:rsidRPr="002C380D">
        <w:rPr>
          <w:rFonts w:ascii="Arial" w:hAnsi="Arial" w:cs="Arial"/>
          <w:u w:val="single"/>
        </w:rPr>
        <w:tab/>
      </w:r>
    </w:p>
    <w:p w14:paraId="11A7C049" w14:textId="7AD1204D" w:rsidR="00BC4E06" w:rsidRPr="002C380D" w:rsidRDefault="00D9155A" w:rsidP="00D7602D">
      <w:pPr>
        <w:tabs>
          <w:tab w:val="left" w:pos="7200"/>
        </w:tabs>
        <w:spacing w:after="120"/>
        <w:ind w:left="1080"/>
        <w:rPr>
          <w:i/>
          <w:iCs/>
        </w:rPr>
      </w:pPr>
      <w:r w:rsidRPr="002C380D">
        <w:rPr>
          <w:rFonts w:ascii="Arial" w:hAnsi="Arial" w:cs="Arial"/>
          <w:b/>
          <w:bCs/>
          <w:i/>
          <w:iCs/>
          <w:lang w:val="ru"/>
        </w:rPr>
        <w:t xml:space="preserve">Высший суд штата Вашингтон, округ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4E06" w:rsidRPr="002C380D" w14:paraId="793954DD" w14:textId="77777777" w:rsidTr="006478AB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4DC2CF" w14:textId="77777777" w:rsidR="00D9155A" w:rsidRPr="002C380D" w:rsidRDefault="00BC4E06" w:rsidP="007537A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C380D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6B887261" w14:textId="32B2AB89" w:rsidR="00BC4E06" w:rsidRPr="002C380D" w:rsidRDefault="00D9155A" w:rsidP="008C2E60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380D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Касательно:</w:t>
            </w:r>
          </w:p>
          <w:p w14:paraId="76A52B3E" w14:textId="77777777" w:rsidR="00D9155A" w:rsidRPr="002C380D" w:rsidRDefault="00E21C05" w:rsidP="007537AB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2C380D">
              <w:rPr>
                <w:rFonts w:ascii="Arial" w:hAnsi="Arial" w:cs="Arial"/>
                <w:sz w:val="22"/>
                <w:szCs w:val="22"/>
              </w:rPr>
              <w:t>Petitioner/s (</w:t>
            </w:r>
            <w:r w:rsidRPr="002C380D">
              <w:rPr>
                <w:rFonts w:ascii="Arial" w:hAnsi="Arial" w:cs="Arial"/>
                <w:i/>
                <w:iCs/>
                <w:sz w:val="22"/>
                <w:szCs w:val="22"/>
              </w:rPr>
              <w:t>person/s who started this case</w:t>
            </w:r>
            <w:r w:rsidRPr="002C380D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6C98E67A" w14:textId="6B8C3A44" w:rsidR="00E21C05" w:rsidRPr="002C380D" w:rsidRDefault="00D9155A" w:rsidP="008C2E60">
            <w:pPr>
              <w:tabs>
                <w:tab w:val="left" w:pos="324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380D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Податель (-и) заявления (лицо (-а), предъявившее (-ие) иск):</w:t>
            </w:r>
          </w:p>
          <w:p w14:paraId="40CEBE3F" w14:textId="3C3695CF" w:rsidR="00E21C05" w:rsidRPr="002C380D" w:rsidRDefault="00E21C05" w:rsidP="00D7602D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C380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9800109" w14:textId="77777777" w:rsidR="00D9155A" w:rsidRPr="002C380D" w:rsidRDefault="00E21C05" w:rsidP="007537A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2C380D">
              <w:rPr>
                <w:rFonts w:ascii="Arial" w:hAnsi="Arial" w:cs="Arial"/>
                <w:sz w:val="22"/>
                <w:szCs w:val="22"/>
              </w:rPr>
              <w:t>And Respondent/s (</w:t>
            </w:r>
            <w:r w:rsidRPr="002C380D">
              <w:rPr>
                <w:rFonts w:ascii="Arial" w:hAnsi="Arial" w:cs="Arial"/>
                <w:i/>
                <w:iCs/>
                <w:sz w:val="22"/>
                <w:szCs w:val="22"/>
              </w:rPr>
              <w:t>other party/parties</w:t>
            </w:r>
            <w:r w:rsidRPr="002C380D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56654E54" w14:textId="71AD00F6" w:rsidR="00E21C05" w:rsidRPr="002C380D" w:rsidRDefault="00D9155A" w:rsidP="008C2E60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380D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И ответчик (-и) (другая сторона/стороны):</w:t>
            </w:r>
          </w:p>
          <w:p w14:paraId="077AC562" w14:textId="3B812AF8" w:rsidR="00E21C05" w:rsidRPr="002C380D" w:rsidRDefault="00E21C05" w:rsidP="00D7602D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C380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BF3046A" w14:textId="77777777" w:rsidR="00BC4E06" w:rsidRPr="002C380D" w:rsidRDefault="00BC4E06" w:rsidP="004117A8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7CAFEA" w14:textId="77777777" w:rsidR="00D9155A" w:rsidRPr="002C380D" w:rsidRDefault="00BC4E06" w:rsidP="007537AB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C380D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2C380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4FD18C0" w14:textId="655A3B5E" w:rsidR="00BC4E06" w:rsidRPr="002C380D" w:rsidRDefault="00D9155A" w:rsidP="008C2E60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380D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188B83B5" w14:textId="77777777" w:rsidR="00D9155A" w:rsidRPr="002C380D" w:rsidRDefault="00BC4E06" w:rsidP="007537AB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2C380D">
              <w:rPr>
                <w:rFonts w:ascii="Arial" w:hAnsi="Arial" w:cs="Arial"/>
                <w:sz w:val="22"/>
                <w:szCs w:val="22"/>
              </w:rPr>
              <w:t xml:space="preserve">Order Appointing </w:t>
            </w:r>
            <w:r w:rsidRPr="002C380D">
              <w:rPr>
                <w:rFonts w:ascii="Arial" w:hAnsi="Arial" w:cs="Arial"/>
                <w:sz w:val="22"/>
                <w:szCs w:val="22"/>
              </w:rPr>
              <w:br/>
              <w:t>Guardian ad Litem for a Child</w:t>
            </w:r>
          </w:p>
          <w:p w14:paraId="7CAB20BD" w14:textId="6399112F" w:rsidR="00BC4E06" w:rsidRPr="002C380D" w:rsidRDefault="00D9155A" w:rsidP="008C2E60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380D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Приказ о назначении </w:t>
            </w:r>
            <w:r w:rsidRPr="002C380D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br/>
              <w:t>опекуна-представителя для ребенка</w:t>
            </w:r>
          </w:p>
          <w:p w14:paraId="5E893B86" w14:textId="77777777" w:rsidR="00D9155A" w:rsidRPr="002C380D" w:rsidRDefault="00BC4E06" w:rsidP="007537AB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2C380D">
              <w:rPr>
                <w:rFonts w:ascii="Arial" w:hAnsi="Arial" w:cs="Arial"/>
                <w:sz w:val="22"/>
                <w:szCs w:val="22"/>
              </w:rPr>
              <w:t>(ORAPGL)</w:t>
            </w:r>
          </w:p>
          <w:p w14:paraId="4C13EC32" w14:textId="6B7F890B" w:rsidR="00BC4E06" w:rsidRPr="002C380D" w:rsidRDefault="00D9155A" w:rsidP="008C2E60">
            <w:pPr>
              <w:tabs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C380D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(ORAPGL)</w:t>
            </w:r>
          </w:p>
          <w:p w14:paraId="3359059E" w14:textId="77777777" w:rsidR="00BC4E06" w:rsidRPr="002C380D" w:rsidRDefault="00BC4E06" w:rsidP="004117A8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DDF76C" w14:textId="77777777" w:rsidR="00D9155A" w:rsidRPr="002C380D" w:rsidRDefault="00BC4E06" w:rsidP="007537AB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C380D">
        <w:rPr>
          <w:rFonts w:ascii="Arial" w:hAnsi="Arial" w:cs="Arial"/>
          <w:b/>
          <w:bCs/>
          <w:sz w:val="28"/>
          <w:szCs w:val="28"/>
        </w:rPr>
        <w:t>Order Appointing Guardian ad Litem for a Child</w:t>
      </w:r>
    </w:p>
    <w:p w14:paraId="277993A7" w14:textId="566BA062" w:rsidR="00BC4E06" w:rsidRPr="002C380D" w:rsidRDefault="00D9155A" w:rsidP="008C2E60">
      <w:pPr>
        <w:spacing w:after="0"/>
        <w:jc w:val="center"/>
        <w:outlineLvl w:val="0"/>
        <w:rPr>
          <w:rFonts w:ascii="Arial" w:hAnsi="Arial" w:cs="Arial"/>
          <w:b/>
          <w:i/>
          <w:iCs/>
          <w:sz w:val="28"/>
          <w:szCs w:val="28"/>
        </w:rPr>
      </w:pPr>
      <w:r w:rsidRPr="002C380D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Приказ о назначении опекуна-представителя для ребенка</w:t>
      </w:r>
    </w:p>
    <w:p w14:paraId="0F9C85A6" w14:textId="77777777" w:rsidR="00D9155A" w:rsidRPr="002C380D" w:rsidRDefault="00956D6E" w:rsidP="007537AB">
      <w:pPr>
        <w:spacing w:before="120" w:after="0"/>
        <w:rPr>
          <w:rFonts w:ascii="Arial Narrow" w:hAnsi="Arial Narrow" w:cs="Arial"/>
          <w:i/>
          <w:color w:val="000000"/>
          <w:sz w:val="22"/>
          <w:szCs w:val="22"/>
        </w:rPr>
      </w:pPr>
      <w:r w:rsidRPr="002C380D"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  <w:t>Use this form</w:t>
      </w:r>
      <w:r w:rsidRPr="002C380D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to appoint a GAL to investigate and report on a child’s best interests for a Parenting Plan, Residential Schedule, or parentage decision.</w:t>
      </w:r>
    </w:p>
    <w:p w14:paraId="7E2240C3" w14:textId="185C4B73" w:rsidR="00E70267" w:rsidRPr="002C380D" w:rsidRDefault="00D9155A" w:rsidP="008C2E60">
      <w:pPr>
        <w:spacing w:after="0"/>
        <w:rPr>
          <w:rFonts w:ascii="Arial Narrow" w:hAnsi="Arial Narrow" w:cs="Arial"/>
          <w:i/>
          <w:iCs/>
          <w:color w:val="000000"/>
          <w:sz w:val="22"/>
          <w:szCs w:val="22"/>
        </w:rPr>
      </w:pPr>
      <w:r w:rsidRPr="002C380D">
        <w:rPr>
          <w:rFonts w:ascii="Arial Narrow" w:hAnsi="Arial Narrow" w:cs="Arial"/>
          <w:b/>
          <w:bCs/>
          <w:i/>
          <w:iCs/>
          <w:color w:val="000000"/>
          <w:sz w:val="22"/>
          <w:szCs w:val="22"/>
          <w:lang w:val="ru"/>
        </w:rPr>
        <w:t>Используйте эту форму,</w:t>
      </w:r>
      <w:r w:rsidRPr="002C380D">
        <w:rPr>
          <w:rFonts w:ascii="Arial Narrow" w:hAnsi="Arial Narrow" w:cs="Arial"/>
          <w:i/>
          <w:iCs/>
          <w:color w:val="000000"/>
          <w:sz w:val="22"/>
          <w:szCs w:val="22"/>
          <w:lang w:val="ru"/>
        </w:rPr>
        <w:t xml:space="preserve"> чтобы назначить опекуна-представителя (Guardian ad Litem, GAL) для проведения расследования и составления отчета о наилучших интересах ребенка при составлении плана осуществления родительских прав, расписания проживания или решения об отцовстве/материнстве. </w:t>
      </w:r>
    </w:p>
    <w:p w14:paraId="1C37DA27" w14:textId="77777777" w:rsidR="00D9155A" w:rsidRPr="002C380D" w:rsidRDefault="00E70267" w:rsidP="007537AB">
      <w:pPr>
        <w:spacing w:before="120" w:after="0"/>
        <w:rPr>
          <w:rFonts w:ascii="Arial Narrow" w:hAnsi="Arial Narrow" w:cs="Arial"/>
          <w:i/>
          <w:color w:val="000000"/>
          <w:sz w:val="22"/>
          <w:szCs w:val="22"/>
        </w:rPr>
      </w:pPr>
      <w:r w:rsidRPr="002C380D"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  <w:t xml:space="preserve">Do not use this form </w:t>
      </w:r>
      <w:r w:rsidRPr="002C380D">
        <w:rPr>
          <w:rFonts w:ascii="Arial Narrow" w:hAnsi="Arial Narrow" w:cs="Arial"/>
          <w:i/>
          <w:iCs/>
          <w:color w:val="000000"/>
          <w:sz w:val="22"/>
          <w:szCs w:val="22"/>
        </w:rPr>
        <w:t>to appoint a GAL for a minor parent, or a child who is added as a party in this case, use form FL All Family 147 instead.</w:t>
      </w:r>
    </w:p>
    <w:p w14:paraId="031B638B" w14:textId="3CB4A494" w:rsidR="00956D6E" w:rsidRPr="002C380D" w:rsidRDefault="00D9155A" w:rsidP="008C2E60">
      <w:pPr>
        <w:spacing w:after="0"/>
        <w:rPr>
          <w:rFonts w:ascii="Arial Narrow" w:hAnsi="Arial Narrow" w:cs="Arial"/>
          <w:i/>
          <w:iCs/>
          <w:color w:val="000000"/>
          <w:sz w:val="22"/>
          <w:szCs w:val="22"/>
        </w:rPr>
      </w:pPr>
      <w:r w:rsidRPr="002C380D">
        <w:rPr>
          <w:rFonts w:ascii="Arial Narrow" w:hAnsi="Arial Narrow" w:cs="Arial"/>
          <w:b/>
          <w:bCs/>
          <w:i/>
          <w:iCs/>
          <w:color w:val="000000"/>
          <w:sz w:val="22"/>
          <w:szCs w:val="22"/>
          <w:lang w:val="ru"/>
        </w:rPr>
        <w:t>Не используйте эту форму</w:t>
      </w:r>
      <w:r w:rsidRPr="002C380D">
        <w:rPr>
          <w:rFonts w:ascii="Arial Narrow" w:hAnsi="Arial Narrow" w:cs="Arial"/>
          <w:i/>
          <w:iCs/>
          <w:color w:val="000000"/>
          <w:sz w:val="22"/>
          <w:szCs w:val="22"/>
          <w:lang w:val="ru"/>
        </w:rPr>
        <w:t xml:space="preserve"> для назначения GAL для несовершеннолетнего родителя или ребенка, который добавлен в качестве стороны в этом деле, вместо этого используйте форму FL All Family 147.</w:t>
      </w:r>
    </w:p>
    <w:p w14:paraId="51571B28" w14:textId="77777777" w:rsidR="00D9155A" w:rsidRPr="002C380D" w:rsidRDefault="004117A8" w:rsidP="007537AB">
      <w:pPr>
        <w:pStyle w:val="WAsectionheading"/>
        <w:tabs>
          <w:tab w:val="clear" w:pos="540"/>
        </w:tabs>
        <w:spacing w:before="120" w:after="0"/>
        <w:ind w:left="720" w:hanging="720"/>
        <w:rPr>
          <w:b w:val="0"/>
          <w:sz w:val="22"/>
        </w:rPr>
      </w:pPr>
      <w:r w:rsidRPr="002C380D">
        <w:rPr>
          <w:bCs/>
          <w:sz w:val="22"/>
        </w:rPr>
        <w:t>1.</w:t>
      </w:r>
      <w:r w:rsidRPr="002C380D">
        <w:rPr>
          <w:bCs/>
          <w:sz w:val="22"/>
        </w:rPr>
        <w:tab/>
      </w:r>
      <w:r w:rsidRPr="002C380D">
        <w:rPr>
          <w:b w:val="0"/>
          <w:sz w:val="22"/>
        </w:rPr>
        <w:t>A motion to appoint a Guardian ad Litem (GAL) for the children listed below was made by the (</w:t>
      </w:r>
      <w:r w:rsidRPr="002C380D">
        <w:rPr>
          <w:b w:val="0"/>
          <w:i/>
          <w:iCs/>
          <w:sz w:val="22"/>
        </w:rPr>
        <w:t>check one</w:t>
      </w:r>
      <w:r w:rsidRPr="002C380D">
        <w:rPr>
          <w:b w:val="0"/>
          <w:sz w:val="22"/>
        </w:rPr>
        <w:t>)</w:t>
      </w:r>
      <w:r w:rsidRPr="002C380D">
        <w:rPr>
          <w:b w:val="0"/>
          <w:i/>
          <w:iCs/>
          <w:sz w:val="22"/>
        </w:rPr>
        <w:t>:</w:t>
      </w:r>
      <w:r w:rsidRPr="002C380D">
        <w:rPr>
          <w:b w:val="0"/>
          <w:sz w:val="22"/>
        </w:rPr>
        <w:t xml:space="preserve"> [  ] Petitioner  [  ] Respondent  [  ] Court:</w:t>
      </w:r>
    </w:p>
    <w:p w14:paraId="4CC671C9" w14:textId="66B190BD" w:rsidR="00611E0F" w:rsidRPr="002C380D" w:rsidRDefault="00D7602D" w:rsidP="008C2E60">
      <w:pPr>
        <w:pStyle w:val="WAsectionheading"/>
        <w:tabs>
          <w:tab w:val="clear" w:pos="540"/>
        </w:tabs>
        <w:spacing w:before="0" w:after="60"/>
        <w:ind w:left="720" w:hanging="720"/>
        <w:rPr>
          <w:i/>
          <w:iCs/>
        </w:rPr>
      </w:pPr>
      <w:r w:rsidRPr="002C380D">
        <w:rPr>
          <w:b w:val="0"/>
          <w:i/>
          <w:iCs/>
          <w:sz w:val="22"/>
        </w:rPr>
        <w:tab/>
      </w:r>
      <w:r w:rsidRPr="002C380D">
        <w:rPr>
          <w:b w:val="0"/>
          <w:i/>
          <w:iCs/>
          <w:sz w:val="22"/>
          <w:lang w:val="ru"/>
        </w:rPr>
        <w:t>Ходатайство о назначении опекуна-представителя (GAL) для детей, перечисленных ниже, было подано (отметьте одно): [-] Подателем заявления [-] Ответчиком [-] Судом:</w:t>
      </w:r>
      <w:r w:rsidRPr="002C380D">
        <w:rPr>
          <w:bCs/>
          <w:i/>
          <w:iCs/>
          <w:lang w:val="ru"/>
        </w:rPr>
        <w:t xml:space="preserve"> </w:t>
      </w:r>
    </w:p>
    <w:tbl>
      <w:tblPr>
        <w:tblW w:w="864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820"/>
        <w:gridCol w:w="3500"/>
        <w:gridCol w:w="820"/>
      </w:tblGrid>
      <w:tr w:rsidR="00611E0F" w:rsidRPr="002C380D" w14:paraId="6AD56C2F" w14:textId="77777777" w:rsidTr="000863EA">
        <w:tc>
          <w:tcPr>
            <w:tcW w:w="3500" w:type="dxa"/>
            <w:shd w:val="clear" w:color="auto" w:fill="auto"/>
          </w:tcPr>
          <w:p w14:paraId="48857E03" w14:textId="77777777" w:rsidR="00D9155A" w:rsidRPr="002C380D" w:rsidRDefault="00611E0F" w:rsidP="007537AB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>Child’s name</w:t>
            </w:r>
          </w:p>
          <w:p w14:paraId="7407FEE4" w14:textId="6959A3AC" w:rsidR="00611E0F" w:rsidRPr="002C380D" w:rsidRDefault="00D9155A" w:rsidP="008C2E6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Имя и фамилия ребенка</w:t>
            </w:r>
          </w:p>
        </w:tc>
        <w:tc>
          <w:tcPr>
            <w:tcW w:w="820" w:type="dxa"/>
            <w:shd w:val="clear" w:color="auto" w:fill="auto"/>
          </w:tcPr>
          <w:p w14:paraId="42F18103" w14:textId="77777777" w:rsidR="00D9155A" w:rsidRPr="002C380D" w:rsidRDefault="00611E0F" w:rsidP="007537AB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>Age</w:t>
            </w:r>
          </w:p>
          <w:p w14:paraId="71CA5D9F" w14:textId="05A6846D" w:rsidR="00611E0F" w:rsidRPr="002C380D" w:rsidRDefault="00D9155A" w:rsidP="008C2E6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Возраст</w:t>
            </w:r>
          </w:p>
        </w:tc>
        <w:tc>
          <w:tcPr>
            <w:tcW w:w="3500" w:type="dxa"/>
            <w:shd w:val="clear" w:color="auto" w:fill="auto"/>
          </w:tcPr>
          <w:p w14:paraId="36AF0FEC" w14:textId="77777777" w:rsidR="00D9155A" w:rsidRPr="002C380D" w:rsidRDefault="00611E0F" w:rsidP="007537AB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>Child’s name</w:t>
            </w:r>
          </w:p>
          <w:p w14:paraId="7B769312" w14:textId="7EE422C6" w:rsidR="00611E0F" w:rsidRPr="002C380D" w:rsidRDefault="00D9155A" w:rsidP="008C2E6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Имя и фамилия ребенка</w:t>
            </w:r>
          </w:p>
        </w:tc>
        <w:tc>
          <w:tcPr>
            <w:tcW w:w="820" w:type="dxa"/>
            <w:shd w:val="clear" w:color="auto" w:fill="auto"/>
          </w:tcPr>
          <w:p w14:paraId="1969B931" w14:textId="77777777" w:rsidR="00D9155A" w:rsidRPr="002C380D" w:rsidRDefault="00611E0F" w:rsidP="007537AB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>Age</w:t>
            </w:r>
          </w:p>
          <w:p w14:paraId="0EF5128D" w14:textId="7616D8C0" w:rsidR="00611E0F" w:rsidRPr="002C380D" w:rsidRDefault="00D9155A" w:rsidP="008C2E6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Возраст</w:t>
            </w:r>
          </w:p>
        </w:tc>
      </w:tr>
      <w:tr w:rsidR="00611E0F" w:rsidRPr="002C380D" w14:paraId="359F8007" w14:textId="77777777" w:rsidTr="000863EA">
        <w:tc>
          <w:tcPr>
            <w:tcW w:w="3500" w:type="dxa"/>
            <w:shd w:val="clear" w:color="auto" w:fill="auto"/>
          </w:tcPr>
          <w:p w14:paraId="18A4336C" w14:textId="7FA4659D" w:rsidR="00611E0F" w:rsidRPr="002C380D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 xml:space="preserve"> 1. </w:t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820" w:type="dxa"/>
            <w:shd w:val="clear" w:color="auto" w:fill="auto"/>
          </w:tcPr>
          <w:p w14:paraId="6E5582E2" w14:textId="0E4497FE" w:rsidR="00611E0F" w:rsidRPr="002C380D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500" w:type="dxa"/>
            <w:shd w:val="clear" w:color="auto" w:fill="auto"/>
          </w:tcPr>
          <w:p w14:paraId="618B1155" w14:textId="437E57D3" w:rsidR="00611E0F" w:rsidRPr="002C380D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 xml:space="preserve"> 2. </w:t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820" w:type="dxa"/>
            <w:shd w:val="clear" w:color="auto" w:fill="auto"/>
          </w:tcPr>
          <w:p w14:paraId="2F24E630" w14:textId="76543E89" w:rsidR="00611E0F" w:rsidRPr="002C380D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611E0F" w:rsidRPr="002C380D" w14:paraId="1D50EC44" w14:textId="77777777" w:rsidTr="000863EA">
        <w:tc>
          <w:tcPr>
            <w:tcW w:w="3500" w:type="dxa"/>
            <w:shd w:val="clear" w:color="auto" w:fill="auto"/>
          </w:tcPr>
          <w:p w14:paraId="42FF560C" w14:textId="60DB36BD" w:rsidR="00611E0F" w:rsidRPr="002C380D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 xml:space="preserve"> 3. </w:t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820" w:type="dxa"/>
            <w:shd w:val="clear" w:color="auto" w:fill="auto"/>
          </w:tcPr>
          <w:p w14:paraId="5894EB77" w14:textId="36D10453" w:rsidR="00611E0F" w:rsidRPr="002C380D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500" w:type="dxa"/>
            <w:shd w:val="clear" w:color="auto" w:fill="auto"/>
          </w:tcPr>
          <w:p w14:paraId="641A1DA7" w14:textId="60FC22A0" w:rsidR="00611E0F" w:rsidRPr="002C380D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 xml:space="preserve"> 4. </w:t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820" w:type="dxa"/>
            <w:shd w:val="clear" w:color="auto" w:fill="auto"/>
          </w:tcPr>
          <w:p w14:paraId="58F07F4F" w14:textId="7C253478" w:rsidR="00611E0F" w:rsidRPr="002C380D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611E0F" w:rsidRPr="002C380D" w14:paraId="022762E4" w14:textId="77777777" w:rsidTr="000863EA">
        <w:tc>
          <w:tcPr>
            <w:tcW w:w="3500" w:type="dxa"/>
            <w:shd w:val="clear" w:color="auto" w:fill="auto"/>
          </w:tcPr>
          <w:p w14:paraId="4484BC21" w14:textId="54CFD07E" w:rsidR="00611E0F" w:rsidRPr="002C380D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 xml:space="preserve"> 5. </w:t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820" w:type="dxa"/>
            <w:shd w:val="clear" w:color="auto" w:fill="auto"/>
          </w:tcPr>
          <w:p w14:paraId="33320625" w14:textId="46966797" w:rsidR="00611E0F" w:rsidRPr="002C380D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500" w:type="dxa"/>
            <w:shd w:val="clear" w:color="auto" w:fill="auto"/>
          </w:tcPr>
          <w:p w14:paraId="21229036" w14:textId="43C94052" w:rsidR="00611E0F" w:rsidRPr="002C380D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 xml:space="preserve"> 6. </w:t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820" w:type="dxa"/>
            <w:shd w:val="clear" w:color="auto" w:fill="auto"/>
          </w:tcPr>
          <w:p w14:paraId="46032821" w14:textId="6ADB71AA" w:rsidR="00611E0F" w:rsidRPr="002C380D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2C380D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</w:tbl>
    <w:p w14:paraId="2A2CB608" w14:textId="77777777" w:rsidR="00D9155A" w:rsidRPr="002C380D" w:rsidRDefault="004117A8" w:rsidP="007537AB">
      <w:pPr>
        <w:pStyle w:val="WAsectionheading"/>
        <w:tabs>
          <w:tab w:val="clear" w:pos="540"/>
        </w:tabs>
        <w:spacing w:before="120" w:after="0"/>
        <w:ind w:left="720" w:hanging="720"/>
        <w:rPr>
          <w:b w:val="0"/>
          <w:i/>
          <w:sz w:val="22"/>
        </w:rPr>
      </w:pPr>
      <w:r w:rsidRPr="002C380D">
        <w:rPr>
          <w:bCs/>
          <w:sz w:val="22"/>
        </w:rPr>
        <w:t>2.</w:t>
      </w:r>
      <w:r w:rsidRPr="002C380D">
        <w:rPr>
          <w:bCs/>
          <w:sz w:val="22"/>
        </w:rPr>
        <w:tab/>
      </w:r>
      <w:r w:rsidRPr="002C380D">
        <w:rPr>
          <w:b w:val="0"/>
          <w:sz w:val="22"/>
        </w:rPr>
        <w:t xml:space="preserve">The court finds it is in the best interest of the children listed in </w:t>
      </w:r>
      <w:r w:rsidRPr="002C380D">
        <w:rPr>
          <w:bCs/>
          <w:sz w:val="22"/>
        </w:rPr>
        <w:t>1</w:t>
      </w:r>
      <w:r w:rsidRPr="002C380D">
        <w:rPr>
          <w:b w:val="0"/>
          <w:sz w:val="22"/>
        </w:rPr>
        <w:t xml:space="preserve"> to appoint a Guardian ad Litem. The court has authority to make this appointment under (</w:t>
      </w:r>
      <w:r w:rsidRPr="002C380D">
        <w:rPr>
          <w:b w:val="0"/>
          <w:i/>
          <w:iCs/>
          <w:sz w:val="22"/>
        </w:rPr>
        <w:t>check one</w:t>
      </w:r>
      <w:r w:rsidRPr="002C380D">
        <w:rPr>
          <w:b w:val="0"/>
          <w:sz w:val="22"/>
        </w:rPr>
        <w:t>)</w:t>
      </w:r>
      <w:r w:rsidRPr="002C380D">
        <w:rPr>
          <w:b w:val="0"/>
          <w:i/>
          <w:iCs/>
          <w:sz w:val="22"/>
        </w:rPr>
        <w:t>:</w:t>
      </w:r>
    </w:p>
    <w:p w14:paraId="3C0983B2" w14:textId="41BFEFEA" w:rsidR="009E68D9" w:rsidRPr="002C380D" w:rsidRDefault="0011181D" w:rsidP="008C2E60">
      <w:pPr>
        <w:pStyle w:val="WAsectionheading"/>
        <w:tabs>
          <w:tab w:val="clear" w:pos="540"/>
        </w:tabs>
        <w:spacing w:before="0" w:after="0"/>
        <w:ind w:left="720" w:hanging="720"/>
        <w:rPr>
          <w:b w:val="0"/>
          <w:i/>
          <w:iCs/>
          <w:sz w:val="22"/>
          <w:lang w:val="ru"/>
        </w:rPr>
      </w:pPr>
      <w:r w:rsidRPr="002C380D">
        <w:rPr>
          <w:b w:val="0"/>
          <w:i/>
          <w:iCs/>
          <w:sz w:val="22"/>
        </w:rPr>
        <w:tab/>
      </w:r>
      <w:r w:rsidRPr="002C380D">
        <w:rPr>
          <w:b w:val="0"/>
          <w:i/>
          <w:iCs/>
          <w:sz w:val="22"/>
          <w:lang w:val="ru"/>
        </w:rPr>
        <w:t>Суд считает, что назначение опекуна-представителя отвечает наилучшим интересам детей, перечисленных в пункте 1. Суд уполномочен сделать это назначение в соответствии с (отметьте одно):</w:t>
      </w:r>
    </w:p>
    <w:p w14:paraId="1DF4F73D" w14:textId="77777777" w:rsidR="0011181D" w:rsidRPr="002C380D" w:rsidRDefault="00377662" w:rsidP="0011181D">
      <w:pPr>
        <w:pStyle w:val="WABody6above"/>
        <w:tabs>
          <w:tab w:val="clear" w:pos="900"/>
          <w:tab w:val="clear" w:pos="1260"/>
          <w:tab w:val="left" w:pos="5130"/>
          <w:tab w:val="left" w:pos="5760"/>
        </w:tabs>
        <w:ind w:left="720" w:firstLine="0"/>
      </w:pPr>
      <w:r w:rsidRPr="002C380D">
        <w:t>[  ] divorce (dissolution) law, ch. 26.09 RCW.</w:t>
      </w:r>
      <w:r w:rsidRPr="002C380D">
        <w:tab/>
        <w:t xml:space="preserve"> [  ] parentage law, ch. 26.26A RCW and</w:t>
      </w:r>
    </w:p>
    <w:p w14:paraId="326725D8" w14:textId="399E1324" w:rsidR="00D9155A" w:rsidRDefault="0011181D" w:rsidP="0011181D">
      <w:pPr>
        <w:pStyle w:val="WABody6above"/>
        <w:tabs>
          <w:tab w:val="clear" w:pos="900"/>
          <w:tab w:val="clear" w:pos="1260"/>
          <w:tab w:val="left" w:pos="5130"/>
          <w:tab w:val="left" w:pos="5490"/>
        </w:tabs>
        <w:spacing w:before="0"/>
        <w:ind w:left="720" w:firstLine="0"/>
      </w:pPr>
      <w:r w:rsidRPr="002C380D">
        <w:t xml:space="preserve">     </w:t>
      </w:r>
      <w:r w:rsidRPr="002C380D">
        <w:rPr>
          <w:i/>
          <w:iCs/>
          <w:lang w:val="ru"/>
        </w:rPr>
        <w:t>законом о расторжении брака (развод),</w:t>
      </w:r>
      <w:r w:rsidRPr="002C380D">
        <w:rPr>
          <w:i/>
          <w:iCs/>
        </w:rPr>
        <w:tab/>
      </w:r>
      <w:r w:rsidRPr="002C380D">
        <w:t>ch. 26.26B RCW.</w:t>
      </w:r>
    </w:p>
    <w:p w14:paraId="3210099D" w14:textId="2D2D8918" w:rsidR="000863EA" w:rsidRPr="000863EA" w:rsidRDefault="000863EA" w:rsidP="0011181D">
      <w:pPr>
        <w:pStyle w:val="WABody6above"/>
        <w:tabs>
          <w:tab w:val="clear" w:pos="900"/>
          <w:tab w:val="clear" w:pos="1260"/>
          <w:tab w:val="left" w:pos="5130"/>
          <w:tab w:val="left" w:pos="5490"/>
        </w:tabs>
        <w:spacing w:before="0"/>
        <w:ind w:left="720" w:firstLine="0"/>
      </w:pPr>
      <w:r>
        <w:rPr>
          <w:i/>
          <w:iCs/>
        </w:rPr>
        <w:t xml:space="preserve">     </w:t>
      </w:r>
      <w:r w:rsidRPr="002C380D">
        <w:rPr>
          <w:i/>
          <w:iCs/>
          <w:lang w:val="ru"/>
        </w:rPr>
        <w:t>гл. 26.09 RCW.</w:t>
      </w:r>
      <w:r>
        <w:rPr>
          <w:i/>
          <w:iCs/>
        </w:rPr>
        <w:tab/>
      </w:r>
      <w:r w:rsidRPr="002C380D">
        <w:rPr>
          <w:i/>
          <w:iCs/>
          <w:lang w:val="ru"/>
        </w:rPr>
        <w:t>[-] законом о родительских правах, гл.</w:t>
      </w:r>
    </w:p>
    <w:p w14:paraId="540E065A" w14:textId="32B255C0" w:rsidR="00FE77A2" w:rsidRPr="002C380D" w:rsidRDefault="0011181D" w:rsidP="0011181D">
      <w:pPr>
        <w:pStyle w:val="WABody6above"/>
        <w:tabs>
          <w:tab w:val="clear" w:pos="900"/>
          <w:tab w:val="clear" w:pos="1260"/>
          <w:tab w:val="left" w:pos="5130"/>
          <w:tab w:val="left" w:pos="5490"/>
        </w:tabs>
        <w:spacing w:before="0"/>
        <w:ind w:left="7099" w:hanging="6379"/>
      </w:pPr>
      <w:r w:rsidRPr="002C380D">
        <w:t>[  ] domestic violence law, ch. 26.50 RCW.</w:t>
      </w:r>
      <w:r w:rsidRPr="002C380D">
        <w:tab/>
      </w:r>
      <w:r w:rsidR="000863EA">
        <w:rPr>
          <w:i/>
          <w:iCs/>
        </w:rPr>
        <w:t xml:space="preserve">   </w:t>
      </w:r>
      <w:r w:rsidRPr="002C380D">
        <w:rPr>
          <w:i/>
          <w:iCs/>
          <w:lang w:val="ru"/>
        </w:rPr>
        <w:t xml:space="preserve"> 26.26A RCW и </w:t>
      </w:r>
      <w:r w:rsidR="000863EA" w:rsidRPr="002C380D">
        <w:rPr>
          <w:i/>
          <w:iCs/>
          <w:lang w:val="ru"/>
        </w:rPr>
        <w:t>гл. 26.26B RCW.</w:t>
      </w:r>
    </w:p>
    <w:p w14:paraId="39168E80" w14:textId="6B8438B9" w:rsidR="00FE77A2" w:rsidRPr="000863EA" w:rsidRDefault="0011181D" w:rsidP="008C2E60">
      <w:pPr>
        <w:pStyle w:val="WABody6above"/>
        <w:tabs>
          <w:tab w:val="clear" w:pos="900"/>
          <w:tab w:val="clear" w:pos="1260"/>
          <w:tab w:val="left" w:pos="5130"/>
          <w:tab w:val="left" w:pos="5490"/>
        </w:tabs>
        <w:spacing w:before="0"/>
        <w:ind w:left="7099" w:hanging="6379"/>
        <w:rPr>
          <w:i/>
          <w:iCs/>
        </w:rPr>
      </w:pPr>
      <w:r w:rsidRPr="002C380D">
        <w:rPr>
          <w:i/>
          <w:iCs/>
        </w:rPr>
        <w:t xml:space="preserve">     </w:t>
      </w:r>
      <w:r w:rsidRPr="002C380D">
        <w:rPr>
          <w:i/>
          <w:iCs/>
          <w:lang w:val="ru"/>
        </w:rPr>
        <w:t>законом о домашнем насилии, гл. 26.50 RCW.</w:t>
      </w:r>
    </w:p>
    <w:p w14:paraId="68C95F74" w14:textId="77777777" w:rsidR="00D9155A" w:rsidRPr="002C380D" w:rsidRDefault="00B478E6" w:rsidP="007537AB">
      <w:pPr>
        <w:pStyle w:val="WABigSubhead"/>
        <w:spacing w:before="120"/>
      </w:pPr>
      <w:r w:rsidRPr="002C380D">
        <w:rPr>
          <w:bCs/>
          <w:iCs/>
        </w:rPr>
        <w:t>The Court Orders:</w:t>
      </w:r>
    </w:p>
    <w:p w14:paraId="31659C3E" w14:textId="454DE7EC" w:rsidR="00B478E6" w:rsidRPr="002C380D" w:rsidRDefault="00D9155A" w:rsidP="0011181D">
      <w:pPr>
        <w:pStyle w:val="WABigSubhead"/>
        <w:numPr>
          <w:ilvl w:val="0"/>
          <w:numId w:val="0"/>
        </w:numPr>
        <w:spacing w:before="0"/>
        <w:rPr>
          <w:iCs/>
        </w:rPr>
      </w:pPr>
      <w:r w:rsidRPr="002C380D">
        <w:rPr>
          <w:bCs/>
          <w:iCs/>
          <w:lang w:val="ru"/>
        </w:rPr>
        <w:t>Суд приказывает:</w:t>
      </w:r>
    </w:p>
    <w:p w14:paraId="000A5785" w14:textId="77777777" w:rsidR="00D9155A" w:rsidRPr="002C380D" w:rsidRDefault="004117A8" w:rsidP="007537AB">
      <w:pPr>
        <w:pStyle w:val="WAsectionheading"/>
        <w:tabs>
          <w:tab w:val="clear" w:pos="540"/>
          <w:tab w:val="left" w:pos="720"/>
          <w:tab w:val="left" w:pos="5040"/>
        </w:tabs>
        <w:spacing w:before="120" w:after="0"/>
        <w:ind w:left="720" w:hanging="720"/>
        <w:rPr>
          <w:rFonts w:cs="Arial"/>
          <w:b w:val="0"/>
          <w:sz w:val="22"/>
        </w:rPr>
      </w:pPr>
      <w:r w:rsidRPr="002C380D">
        <w:rPr>
          <w:bCs/>
          <w:sz w:val="22"/>
        </w:rPr>
        <w:t>3.</w:t>
      </w:r>
      <w:r w:rsidRPr="002C380D">
        <w:rPr>
          <w:bCs/>
          <w:sz w:val="22"/>
        </w:rPr>
        <w:tab/>
      </w:r>
      <w:r w:rsidRPr="002C380D">
        <w:rPr>
          <w:b w:val="0"/>
          <w:sz w:val="22"/>
        </w:rPr>
        <w:t>(</w:t>
      </w:r>
      <w:r w:rsidRPr="002C380D">
        <w:rPr>
          <w:b w:val="0"/>
          <w:i/>
          <w:iCs/>
          <w:sz w:val="22"/>
        </w:rPr>
        <w:t>GAL’s name</w:t>
      </w:r>
      <w:r w:rsidRPr="002C380D">
        <w:rPr>
          <w:b w:val="0"/>
          <w:sz w:val="22"/>
        </w:rPr>
        <w:t>)</w:t>
      </w:r>
      <w:r w:rsidRPr="002C380D">
        <w:rPr>
          <w:b w:val="0"/>
          <w:i/>
          <w:iCs/>
          <w:sz w:val="22"/>
        </w:rPr>
        <w:t xml:space="preserve">: </w:t>
      </w:r>
      <w:r w:rsidRPr="002C380D">
        <w:rPr>
          <w:b w:val="0"/>
          <w:sz w:val="22"/>
          <w:u w:val="single"/>
        </w:rPr>
        <w:tab/>
      </w:r>
      <w:r w:rsidRPr="002C380D">
        <w:rPr>
          <w:b w:val="0"/>
          <w:sz w:val="22"/>
        </w:rPr>
        <w:t xml:space="preserve"> is appointed Guardian ad Litem (GAL) for the children listed in </w:t>
      </w:r>
      <w:r w:rsidRPr="002C380D">
        <w:rPr>
          <w:bCs/>
          <w:sz w:val="22"/>
        </w:rPr>
        <w:t>1</w:t>
      </w:r>
      <w:r w:rsidRPr="002C380D">
        <w:rPr>
          <w:b w:val="0"/>
          <w:sz w:val="22"/>
        </w:rPr>
        <w:t xml:space="preserve"> above. The GAL must always act in the children’s best interests.</w:t>
      </w:r>
    </w:p>
    <w:p w14:paraId="2227C4E7" w14:textId="5729CC21" w:rsidR="009B31EB" w:rsidRPr="002C380D" w:rsidRDefault="0011181D" w:rsidP="008C2E60">
      <w:pPr>
        <w:pStyle w:val="WAsectionheading"/>
        <w:tabs>
          <w:tab w:val="clear" w:pos="540"/>
          <w:tab w:val="left" w:pos="720"/>
          <w:tab w:val="left" w:pos="5040"/>
        </w:tabs>
        <w:spacing w:before="0" w:after="0"/>
        <w:ind w:left="720" w:hanging="720"/>
        <w:rPr>
          <w:i/>
          <w:iCs/>
          <w:sz w:val="22"/>
          <w:lang w:val="ru"/>
        </w:rPr>
      </w:pPr>
      <w:r w:rsidRPr="002C380D">
        <w:rPr>
          <w:b w:val="0"/>
          <w:i/>
          <w:iCs/>
          <w:sz w:val="22"/>
        </w:rPr>
        <w:tab/>
      </w:r>
      <w:r w:rsidRPr="002C380D">
        <w:rPr>
          <w:b w:val="0"/>
          <w:i/>
          <w:iCs/>
          <w:sz w:val="22"/>
          <w:lang w:val="ru"/>
        </w:rPr>
        <w:t xml:space="preserve">(имя и фамилия опекуна-представителя): </w:t>
      </w:r>
      <w:r w:rsidRPr="002C380D">
        <w:rPr>
          <w:b w:val="0"/>
          <w:sz w:val="22"/>
          <w:lang w:val="ru"/>
        </w:rPr>
        <w:tab/>
      </w:r>
      <w:r w:rsidR="004F30A8">
        <w:rPr>
          <w:b w:val="0"/>
          <w:sz w:val="22"/>
        </w:rPr>
        <w:tab/>
      </w:r>
      <w:r w:rsidRPr="002C380D">
        <w:rPr>
          <w:b w:val="0"/>
          <w:i/>
          <w:iCs/>
          <w:sz w:val="22"/>
          <w:lang w:val="ru"/>
        </w:rPr>
        <w:t xml:space="preserve"> назначен (-а) опекуном-представителем (GAL) для детей, перечисленных в пункте </w:t>
      </w:r>
      <w:r w:rsidRPr="002C380D">
        <w:rPr>
          <w:bCs/>
          <w:i/>
          <w:iCs/>
          <w:sz w:val="22"/>
          <w:lang w:val="ru"/>
        </w:rPr>
        <w:t>1</w:t>
      </w:r>
      <w:r w:rsidRPr="002C380D">
        <w:rPr>
          <w:b w:val="0"/>
          <w:i/>
          <w:iCs/>
          <w:sz w:val="22"/>
          <w:lang w:val="ru"/>
        </w:rPr>
        <w:t xml:space="preserve"> выше. GAL всегда должен действовать в наилучших интересах детей.</w:t>
      </w:r>
      <w:r w:rsidRPr="002C380D">
        <w:rPr>
          <w:bCs/>
          <w:i/>
          <w:iCs/>
          <w:sz w:val="22"/>
          <w:lang w:val="ru"/>
        </w:rPr>
        <w:t xml:space="preserve"> </w:t>
      </w:r>
    </w:p>
    <w:p w14:paraId="48D89C3F" w14:textId="77777777" w:rsidR="00D9155A" w:rsidRPr="002C380D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  <w:lang w:val="ru"/>
        </w:rPr>
      </w:pPr>
      <w:r w:rsidRPr="002C380D">
        <w:rPr>
          <w:rFonts w:cs="Arial"/>
          <w:bCs/>
          <w:sz w:val="22"/>
          <w:lang w:val="ru"/>
        </w:rPr>
        <w:t>4.</w:t>
      </w:r>
      <w:r w:rsidRPr="002C380D">
        <w:rPr>
          <w:rFonts w:cs="Arial"/>
          <w:bCs/>
          <w:sz w:val="22"/>
          <w:lang w:val="ru"/>
        </w:rPr>
        <w:tab/>
      </w:r>
      <w:r w:rsidRPr="002C380D">
        <w:rPr>
          <w:rFonts w:cs="Arial"/>
          <w:bCs/>
          <w:sz w:val="22"/>
        </w:rPr>
        <w:t>GAL</w:t>
      </w:r>
      <w:r w:rsidRPr="002C380D">
        <w:rPr>
          <w:rFonts w:cs="Arial"/>
          <w:bCs/>
          <w:sz w:val="22"/>
          <w:lang w:val="ru"/>
        </w:rPr>
        <w:t>’</w:t>
      </w:r>
      <w:r w:rsidRPr="002C380D">
        <w:rPr>
          <w:rFonts w:cs="Arial"/>
          <w:bCs/>
          <w:sz w:val="22"/>
        </w:rPr>
        <w:t>s</w:t>
      </w:r>
      <w:r w:rsidRPr="002C380D">
        <w:rPr>
          <w:rFonts w:cs="Arial"/>
          <w:bCs/>
          <w:sz w:val="22"/>
          <w:lang w:val="ru"/>
        </w:rPr>
        <w:t xml:space="preserve"> </w:t>
      </w:r>
      <w:r w:rsidRPr="002C380D">
        <w:rPr>
          <w:rFonts w:cs="Arial"/>
          <w:bCs/>
          <w:sz w:val="22"/>
        </w:rPr>
        <w:t>Rights</w:t>
      </w:r>
    </w:p>
    <w:p w14:paraId="6AB9853E" w14:textId="3EAA6628" w:rsidR="00D25D1C" w:rsidRPr="002C380D" w:rsidRDefault="0011181D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  <w:lang w:val="ru"/>
        </w:rPr>
      </w:pPr>
      <w:r w:rsidRPr="002C380D">
        <w:rPr>
          <w:rFonts w:cs="Arial"/>
          <w:bCs/>
          <w:i/>
          <w:iCs/>
          <w:sz w:val="22"/>
          <w:lang w:val="ru"/>
        </w:rPr>
        <w:tab/>
        <w:t>Права GAL</w:t>
      </w:r>
    </w:p>
    <w:p w14:paraId="1B25BAC4" w14:textId="77777777" w:rsidR="00D9155A" w:rsidRPr="002C380D" w:rsidRDefault="00D25D1C" w:rsidP="007537AB">
      <w:pPr>
        <w:pStyle w:val="WABody38flush"/>
        <w:spacing w:before="80"/>
        <w:ind w:left="720"/>
        <w:rPr>
          <w:szCs w:val="22"/>
        </w:rPr>
      </w:pPr>
      <w:r w:rsidRPr="002C380D">
        <w:rPr>
          <w:szCs w:val="22"/>
        </w:rPr>
        <w:t>All parties must serve the Guardian ad Litem (GAL) with:</w:t>
      </w:r>
    </w:p>
    <w:p w14:paraId="6A39859F" w14:textId="293D56B0" w:rsidR="00CD0C28" w:rsidRPr="002C380D" w:rsidRDefault="00D9155A" w:rsidP="008C2E60">
      <w:pPr>
        <w:pStyle w:val="WABody38flush"/>
        <w:spacing w:before="0"/>
        <w:ind w:left="720"/>
        <w:rPr>
          <w:i/>
          <w:iCs/>
          <w:szCs w:val="22"/>
        </w:rPr>
      </w:pPr>
      <w:r w:rsidRPr="002C380D">
        <w:rPr>
          <w:i/>
          <w:iCs/>
          <w:szCs w:val="22"/>
          <w:lang w:val="ru"/>
        </w:rPr>
        <w:t xml:space="preserve">Все стороны обязаны направить опекуну-представителю (GAL): </w:t>
      </w:r>
    </w:p>
    <w:p w14:paraId="6B251006" w14:textId="77777777" w:rsidR="00D9155A" w:rsidRPr="002C380D" w:rsidRDefault="00CD0C28" w:rsidP="007537A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20" w:after="0"/>
        <w:ind w:left="1440"/>
        <w:textAlignment w:val="baseline"/>
        <w:rPr>
          <w:rFonts w:ascii="Arial" w:hAnsi="Arial"/>
          <w:sz w:val="22"/>
          <w:szCs w:val="22"/>
        </w:rPr>
      </w:pPr>
      <w:r w:rsidRPr="002C380D">
        <w:rPr>
          <w:rFonts w:ascii="Arial" w:hAnsi="Arial"/>
          <w:sz w:val="22"/>
          <w:szCs w:val="22"/>
        </w:rPr>
        <w:t>Notice of any court hearing or proposed agreement involving these children, and</w:t>
      </w:r>
    </w:p>
    <w:p w14:paraId="3BC80665" w14:textId="69613FF0" w:rsidR="00CD0C28" w:rsidRPr="002C380D" w:rsidRDefault="00D9155A" w:rsidP="001F2384">
      <w:pPr>
        <w:overflowPunct w:val="0"/>
        <w:autoSpaceDE w:val="0"/>
        <w:autoSpaceDN w:val="0"/>
        <w:adjustRightInd w:val="0"/>
        <w:spacing w:after="0"/>
        <w:ind w:left="1440"/>
        <w:textAlignment w:val="baseline"/>
        <w:rPr>
          <w:rFonts w:ascii="Arial" w:hAnsi="Arial"/>
          <w:i/>
          <w:iCs/>
          <w:sz w:val="22"/>
          <w:szCs w:val="22"/>
        </w:rPr>
      </w:pPr>
      <w:r w:rsidRPr="002C380D">
        <w:rPr>
          <w:rFonts w:ascii="Arial" w:hAnsi="Arial"/>
          <w:i/>
          <w:iCs/>
          <w:sz w:val="22"/>
          <w:szCs w:val="22"/>
          <w:lang w:val="ru"/>
        </w:rPr>
        <w:t>уведомление о любом судебном слушании или предлагаемом соглашении, касающемся этих детей, и</w:t>
      </w:r>
    </w:p>
    <w:p w14:paraId="41A6F1EC" w14:textId="77777777" w:rsidR="00D9155A" w:rsidRPr="002C380D" w:rsidRDefault="00CD0C28" w:rsidP="007537A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20" w:after="0"/>
        <w:ind w:left="1440"/>
        <w:textAlignment w:val="baseline"/>
        <w:rPr>
          <w:rFonts w:ascii="Arial" w:hAnsi="Arial"/>
          <w:spacing w:val="-2"/>
          <w:sz w:val="22"/>
        </w:rPr>
      </w:pPr>
      <w:r w:rsidRPr="002C380D">
        <w:rPr>
          <w:rFonts w:ascii="Arial" w:hAnsi="Arial"/>
          <w:sz w:val="22"/>
        </w:rPr>
        <w:t>Copies of all documents they file in this case.</w:t>
      </w:r>
    </w:p>
    <w:p w14:paraId="03AA1E2C" w14:textId="3E3B93CD" w:rsidR="00CD0C28" w:rsidRPr="002C380D" w:rsidRDefault="00D9155A" w:rsidP="001F2384">
      <w:pPr>
        <w:overflowPunct w:val="0"/>
        <w:autoSpaceDE w:val="0"/>
        <w:autoSpaceDN w:val="0"/>
        <w:adjustRightInd w:val="0"/>
        <w:spacing w:after="0"/>
        <w:ind w:left="1440"/>
        <w:textAlignment w:val="baseline"/>
        <w:rPr>
          <w:rFonts w:ascii="Arial" w:hAnsi="Arial"/>
          <w:i/>
          <w:iCs/>
          <w:spacing w:val="-2"/>
          <w:sz w:val="22"/>
        </w:rPr>
      </w:pPr>
      <w:r w:rsidRPr="002C380D">
        <w:rPr>
          <w:rFonts w:ascii="Arial" w:hAnsi="Arial"/>
          <w:i/>
          <w:iCs/>
          <w:sz w:val="22"/>
          <w:lang w:val="ru"/>
        </w:rPr>
        <w:t xml:space="preserve">копии всех документов, которые они подают по этому делу. </w:t>
      </w:r>
    </w:p>
    <w:p w14:paraId="12CB3086" w14:textId="77777777" w:rsidR="00D9155A" w:rsidRPr="002C380D" w:rsidRDefault="00CD0C28" w:rsidP="007537AB">
      <w:pPr>
        <w:pStyle w:val="WABody38flush"/>
        <w:spacing w:before="60"/>
        <w:ind w:left="720"/>
      </w:pPr>
      <w:r w:rsidRPr="002C380D">
        <w:t xml:space="preserve">The court clerk must give the GAL free, certified copies of this </w:t>
      </w:r>
      <w:r w:rsidRPr="002C380D">
        <w:rPr>
          <w:i/>
          <w:iCs/>
        </w:rPr>
        <w:t>Order</w:t>
      </w:r>
      <w:r w:rsidRPr="002C380D">
        <w:t>, upon request.</w:t>
      </w:r>
    </w:p>
    <w:p w14:paraId="30542A6B" w14:textId="6AEB8270" w:rsidR="00D25D1C" w:rsidRPr="002C380D" w:rsidRDefault="00D9155A" w:rsidP="008C2E60">
      <w:pPr>
        <w:pStyle w:val="WABody38flush"/>
        <w:spacing w:before="0"/>
        <w:ind w:left="720"/>
        <w:rPr>
          <w:i/>
          <w:iCs/>
        </w:rPr>
      </w:pPr>
      <w:r w:rsidRPr="002C380D">
        <w:rPr>
          <w:i/>
          <w:iCs/>
          <w:lang w:val="ru"/>
        </w:rPr>
        <w:t>Секретарь суда обязан выдать GAL бесплатные заверенные копии данного постановления по запросу.</w:t>
      </w:r>
    </w:p>
    <w:p w14:paraId="1C73C6F9" w14:textId="77777777" w:rsidR="00D9155A" w:rsidRPr="002C380D" w:rsidRDefault="004117A8" w:rsidP="007537AB">
      <w:pPr>
        <w:pStyle w:val="WAsectionheading"/>
        <w:tabs>
          <w:tab w:val="clear" w:pos="540"/>
          <w:tab w:val="left" w:pos="720"/>
        </w:tabs>
        <w:spacing w:before="120" w:after="0"/>
        <w:rPr>
          <w:rFonts w:cs="Arial"/>
          <w:sz w:val="22"/>
        </w:rPr>
      </w:pPr>
      <w:r w:rsidRPr="002C380D">
        <w:rPr>
          <w:rFonts w:cs="Arial"/>
          <w:bCs/>
          <w:sz w:val="22"/>
        </w:rPr>
        <w:t>5.</w:t>
      </w:r>
      <w:r w:rsidRPr="002C380D">
        <w:rPr>
          <w:rFonts w:cs="Arial"/>
          <w:bCs/>
          <w:sz w:val="22"/>
        </w:rPr>
        <w:tab/>
        <w:t>GAL’s Duties</w:t>
      </w:r>
    </w:p>
    <w:p w14:paraId="27EC19B3" w14:textId="609D145E" w:rsidR="00F71DEF" w:rsidRPr="002C380D" w:rsidRDefault="000031EF" w:rsidP="008C2E60">
      <w:pPr>
        <w:pStyle w:val="WAsectionheading"/>
        <w:tabs>
          <w:tab w:val="clear" w:pos="540"/>
          <w:tab w:val="left" w:pos="720"/>
        </w:tabs>
        <w:spacing w:before="0" w:after="0"/>
        <w:rPr>
          <w:rFonts w:cs="Arial"/>
          <w:i/>
          <w:iCs/>
          <w:sz w:val="22"/>
        </w:rPr>
      </w:pPr>
      <w:r w:rsidRPr="002C380D">
        <w:rPr>
          <w:rFonts w:cs="Arial"/>
          <w:bCs/>
          <w:i/>
          <w:iCs/>
          <w:sz w:val="22"/>
        </w:rPr>
        <w:tab/>
      </w:r>
      <w:r w:rsidRPr="002C380D">
        <w:rPr>
          <w:rFonts w:cs="Arial"/>
          <w:bCs/>
          <w:i/>
          <w:iCs/>
          <w:sz w:val="22"/>
          <w:lang w:val="ru"/>
        </w:rPr>
        <w:t>Обязанности опекуна-представителя</w:t>
      </w:r>
    </w:p>
    <w:p w14:paraId="79635B0D" w14:textId="77777777" w:rsidR="00D9155A" w:rsidRPr="002C380D" w:rsidRDefault="00D25D1C" w:rsidP="007537AB">
      <w:pPr>
        <w:spacing w:before="120" w:after="0"/>
        <w:ind w:left="720"/>
        <w:rPr>
          <w:rFonts w:ascii="Arial" w:hAnsi="Arial" w:cs="Arial"/>
          <w:spacing w:val="-2"/>
          <w:sz w:val="22"/>
          <w:szCs w:val="22"/>
        </w:rPr>
      </w:pPr>
      <w:r w:rsidRPr="002C380D">
        <w:rPr>
          <w:rFonts w:ascii="Arial" w:hAnsi="Arial" w:cs="Arial"/>
          <w:sz w:val="22"/>
          <w:szCs w:val="22"/>
        </w:rPr>
        <w:t>The Guardian ad Litem’s (GAL’s) duties include:</w:t>
      </w:r>
    </w:p>
    <w:p w14:paraId="27A29ECD" w14:textId="31D35FDA" w:rsidR="00D25D1C" w:rsidRPr="002C380D" w:rsidRDefault="00D9155A" w:rsidP="008C2E60">
      <w:pPr>
        <w:spacing w:after="0"/>
        <w:ind w:left="72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t>В обязанности опекуна-представителя (GAL) входит:</w:t>
      </w:r>
    </w:p>
    <w:p w14:paraId="682331DE" w14:textId="77777777" w:rsidR="00D9155A" w:rsidRPr="002C380D" w:rsidRDefault="00D25D1C" w:rsidP="007537AB">
      <w:pPr>
        <w:pStyle w:val="ColorfulList-Accent11"/>
        <w:numPr>
          <w:ilvl w:val="0"/>
          <w:numId w:val="10"/>
        </w:numPr>
        <w:spacing w:before="60"/>
        <w:ind w:left="1440"/>
        <w:contextualSpacing w:val="0"/>
        <w:rPr>
          <w:rFonts w:ascii="Arial" w:hAnsi="Arial" w:cs="Arial"/>
          <w:spacing w:val="-2"/>
          <w:sz w:val="22"/>
          <w:szCs w:val="22"/>
        </w:rPr>
      </w:pPr>
      <w:r w:rsidRPr="002C380D">
        <w:rPr>
          <w:rFonts w:ascii="Arial" w:hAnsi="Arial" w:cs="Arial"/>
          <w:sz w:val="22"/>
          <w:szCs w:val="22"/>
        </w:rPr>
        <w:t>Going to all court hearings and pretrial conferences for this case that are related to the children, unless the court says otherwise, and</w:t>
      </w:r>
    </w:p>
    <w:p w14:paraId="24B2EFD9" w14:textId="23D7ACEB" w:rsidR="00D25D1C" w:rsidRPr="002C380D" w:rsidRDefault="00D9155A" w:rsidP="000031EF">
      <w:pPr>
        <w:pStyle w:val="ColorfulList-Accent11"/>
        <w:ind w:left="1440"/>
        <w:contextualSpacing w:val="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t>посещение всех судебных слушаний и досудебных конференций по данному делу, связанных с детьми, если суд не постановит иначе, и</w:t>
      </w:r>
    </w:p>
    <w:p w14:paraId="715A9AAD" w14:textId="77777777" w:rsidR="00D9155A" w:rsidRPr="002C380D" w:rsidRDefault="001918BD" w:rsidP="007537AB">
      <w:pPr>
        <w:pStyle w:val="ColorfulList-Accent11"/>
        <w:numPr>
          <w:ilvl w:val="0"/>
          <w:numId w:val="10"/>
        </w:numPr>
        <w:spacing w:before="60"/>
        <w:ind w:left="1440"/>
        <w:contextualSpacing w:val="0"/>
        <w:rPr>
          <w:rFonts w:ascii="Arial" w:hAnsi="Arial" w:cs="Arial"/>
          <w:spacing w:val="-2"/>
          <w:sz w:val="22"/>
          <w:szCs w:val="22"/>
        </w:rPr>
      </w:pPr>
      <w:r w:rsidRPr="002C380D">
        <w:rPr>
          <w:rFonts w:ascii="Arial" w:hAnsi="Arial" w:cs="Arial"/>
          <w:sz w:val="22"/>
          <w:szCs w:val="22"/>
        </w:rPr>
        <w:t>Investigating and reporting factual information to the court on issues set out below.</w:t>
      </w:r>
    </w:p>
    <w:p w14:paraId="7FA81558" w14:textId="04957CC1" w:rsidR="001918BD" w:rsidRPr="002C380D" w:rsidRDefault="00D9155A" w:rsidP="000031EF">
      <w:pPr>
        <w:pStyle w:val="ColorfulList-Accent11"/>
        <w:ind w:left="1440"/>
        <w:contextualSpacing w:val="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lastRenderedPageBreak/>
        <w:t>проведение расследования и представление суду фактической информации по вопросам, указанным ниже.</w:t>
      </w:r>
    </w:p>
    <w:p w14:paraId="53065790" w14:textId="77777777" w:rsidR="00D9155A" w:rsidRPr="002C380D" w:rsidRDefault="00F71DEF" w:rsidP="007537AB">
      <w:pPr>
        <w:tabs>
          <w:tab w:val="left" w:pos="0"/>
          <w:tab w:val="left" w:pos="540"/>
          <w:tab w:val="left" w:pos="1440"/>
          <w:tab w:val="left" w:pos="3600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713"/>
        <w:rPr>
          <w:rFonts w:ascii="Arial" w:hAnsi="Arial" w:cs="Arial"/>
          <w:i/>
          <w:spacing w:val="-2"/>
          <w:sz w:val="22"/>
          <w:szCs w:val="22"/>
        </w:rPr>
      </w:pPr>
      <w:r w:rsidRPr="002C380D">
        <w:rPr>
          <w:rFonts w:ascii="Arial" w:hAnsi="Arial" w:cs="Arial"/>
          <w:sz w:val="22"/>
          <w:szCs w:val="22"/>
        </w:rPr>
        <w:t>The GAL is ordered to investigate and file a report only on the issues checked below, unless the court approves investigation into other issues (</w:t>
      </w:r>
      <w:r w:rsidRPr="002C380D">
        <w:rPr>
          <w:rFonts w:ascii="Arial" w:hAnsi="Arial" w:cs="Arial"/>
          <w:i/>
          <w:iCs/>
          <w:sz w:val="22"/>
          <w:szCs w:val="22"/>
        </w:rPr>
        <w:t>check all that apply</w:t>
      </w:r>
      <w:r w:rsidRPr="002C380D">
        <w:rPr>
          <w:rFonts w:ascii="Arial" w:hAnsi="Arial" w:cs="Arial"/>
          <w:sz w:val="22"/>
          <w:szCs w:val="22"/>
        </w:rPr>
        <w:t>)</w:t>
      </w:r>
      <w:r w:rsidRPr="002C380D">
        <w:rPr>
          <w:rFonts w:ascii="Arial" w:hAnsi="Arial" w:cs="Arial"/>
          <w:i/>
          <w:iCs/>
          <w:sz w:val="22"/>
          <w:szCs w:val="22"/>
        </w:rPr>
        <w:t>:</w:t>
      </w:r>
    </w:p>
    <w:p w14:paraId="6E47D60A" w14:textId="5A37CDAD" w:rsidR="003E22DC" w:rsidRPr="002C380D" w:rsidRDefault="00D9155A" w:rsidP="008C2E60">
      <w:pPr>
        <w:tabs>
          <w:tab w:val="left" w:pos="0"/>
          <w:tab w:val="left" w:pos="540"/>
          <w:tab w:val="left" w:pos="1440"/>
          <w:tab w:val="left" w:pos="3600"/>
          <w:tab w:val="left" w:pos="5904"/>
          <w:tab w:val="left" w:pos="6624"/>
          <w:tab w:val="left" w:pos="7056"/>
          <w:tab w:val="left" w:pos="10080"/>
        </w:tabs>
        <w:suppressAutoHyphens/>
        <w:spacing w:after="0"/>
        <w:ind w:left="713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t>GAL предписано провести расследование и представить отчет только по вопросам, отмеченным ниже, если суд не одобрит расследование по другим вопросам (отметьте все, что применимо):</w:t>
      </w:r>
    </w:p>
    <w:p w14:paraId="048C0ADD" w14:textId="77777777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>All issues related to making a parenting plan for these children including any of the issues below whether they are specifically checked or not:</w:t>
      </w:r>
    </w:p>
    <w:p w14:paraId="54EB2E40" w14:textId="1F4A0FE0" w:rsidR="003E22DC" w:rsidRPr="002C380D" w:rsidRDefault="000031EF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i/>
          <w:iCs/>
          <w:szCs w:val="22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>Все вопросы, связанные с составлением плана осуществления родительских обязанностей для этих детей, включая любые из перечисленных ниже вопросов, независимо от того, отмечены они в списке или нет:</w:t>
      </w:r>
    </w:p>
    <w:p w14:paraId="642B24FF" w14:textId="77777777" w:rsidR="00D9155A" w:rsidRPr="002C380D" w:rsidRDefault="006E0337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>Only the issues that are checked below:</w:t>
      </w:r>
    </w:p>
    <w:p w14:paraId="5D5A2763" w14:textId="34023F91" w:rsidR="006E0337" w:rsidRPr="002C380D" w:rsidRDefault="000031EF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i/>
          <w:iCs/>
          <w:szCs w:val="22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>Только те вопросы, которые отмечены ниже:</w:t>
      </w:r>
    </w:p>
    <w:p w14:paraId="21BCC35A" w14:textId="77777777" w:rsidR="00D9155A" w:rsidRPr="002C380D" w:rsidRDefault="006E0337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>Parenting abilities</w:t>
      </w:r>
      <w:r w:rsidRPr="002C380D">
        <w:rPr>
          <w:szCs w:val="22"/>
        </w:rPr>
        <w:tab/>
        <w:t>[  ] Petitioner   [  ] Respondent</w:t>
      </w:r>
    </w:p>
    <w:p w14:paraId="66A5EE82" w14:textId="63CF9DD6" w:rsidR="006E0337" w:rsidRPr="002C380D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zCs w:val="22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>Способности к воспитанию</w:t>
      </w:r>
      <w:r w:rsidRPr="002C380D">
        <w:rPr>
          <w:szCs w:val="22"/>
          <w:lang w:val="ru"/>
        </w:rPr>
        <w:tab/>
      </w:r>
      <w:r w:rsidRPr="002C380D">
        <w:rPr>
          <w:i/>
          <w:iCs/>
          <w:szCs w:val="22"/>
          <w:lang w:val="ru"/>
        </w:rPr>
        <w:t>[-] Заявитель   [-] Ответчик</w:t>
      </w:r>
    </w:p>
    <w:p w14:paraId="3A31B72F" w14:textId="77777777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>Abandonment or neglect by</w:t>
      </w:r>
      <w:r w:rsidRPr="002C380D">
        <w:rPr>
          <w:szCs w:val="22"/>
        </w:rPr>
        <w:tab/>
        <w:t>[  ] Petitioner   [  ] Respondent</w:t>
      </w:r>
    </w:p>
    <w:p w14:paraId="06BBE080" w14:textId="4C1457E9" w:rsidR="006E0337" w:rsidRPr="002C380D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>Оставление без надлежащего ухода или пренебрежение обязанностями со стороны</w:t>
      </w:r>
      <w:r w:rsidRPr="002C380D">
        <w:rPr>
          <w:szCs w:val="22"/>
          <w:lang w:val="ru"/>
        </w:rPr>
        <w:tab/>
      </w:r>
      <w:r w:rsidRPr="002C380D">
        <w:rPr>
          <w:i/>
          <w:iCs/>
          <w:szCs w:val="22"/>
          <w:lang w:val="ru"/>
        </w:rPr>
        <w:t>[-] Заявитель   [-] Ответчик</w:t>
      </w:r>
    </w:p>
    <w:p w14:paraId="436B336B" w14:textId="77777777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>Criminal history of</w:t>
      </w:r>
      <w:r w:rsidRPr="002C380D">
        <w:rPr>
          <w:szCs w:val="22"/>
        </w:rPr>
        <w:tab/>
        <w:t xml:space="preserve">[  ] Pet.   [  ] Resp.   [  ] Other: </w:t>
      </w:r>
      <w:r w:rsidRPr="002C380D">
        <w:rPr>
          <w:szCs w:val="22"/>
          <w:u w:val="single"/>
        </w:rPr>
        <w:tab/>
      </w:r>
    </w:p>
    <w:p w14:paraId="70A037DC" w14:textId="5FF7A645" w:rsidR="006E0337" w:rsidRPr="002C380D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  <w:u w:val="single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>Уголовное прошлое</w:t>
      </w:r>
      <w:r w:rsidRPr="002C380D">
        <w:rPr>
          <w:szCs w:val="22"/>
          <w:lang w:val="ru"/>
        </w:rPr>
        <w:tab/>
      </w:r>
      <w:r w:rsidRPr="002C380D">
        <w:rPr>
          <w:i/>
          <w:iCs/>
          <w:szCs w:val="22"/>
          <w:lang w:val="ru"/>
        </w:rPr>
        <w:t xml:space="preserve">[-] Заяв.   [-] Отв.   [-] Другое лицо: </w:t>
      </w:r>
    </w:p>
    <w:p w14:paraId="5871ED1D" w14:textId="77777777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>Domestic violence of</w:t>
      </w:r>
      <w:r w:rsidRPr="002C380D">
        <w:rPr>
          <w:szCs w:val="22"/>
        </w:rPr>
        <w:tab/>
        <w:t xml:space="preserve">[  ] Pet.   [  ] Resp.   [  ] Other: </w:t>
      </w:r>
      <w:r w:rsidRPr="002C380D">
        <w:rPr>
          <w:szCs w:val="22"/>
          <w:u w:val="single"/>
        </w:rPr>
        <w:tab/>
      </w:r>
    </w:p>
    <w:p w14:paraId="4D8BD6F3" w14:textId="065CDAC9" w:rsidR="006E0337" w:rsidRPr="002C380D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>Домашнее насилие</w:t>
      </w:r>
      <w:r w:rsidRPr="002C380D">
        <w:rPr>
          <w:szCs w:val="22"/>
          <w:lang w:val="ru"/>
        </w:rPr>
        <w:tab/>
      </w:r>
      <w:r w:rsidRPr="002C380D">
        <w:rPr>
          <w:i/>
          <w:iCs/>
          <w:szCs w:val="22"/>
          <w:lang w:val="ru"/>
        </w:rPr>
        <w:t xml:space="preserve">[-] Заяв.   [-] Отв.   [-] Другое лицо: </w:t>
      </w:r>
    </w:p>
    <w:p w14:paraId="424B6D2B" w14:textId="77777777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>Mental health issues of</w:t>
      </w:r>
      <w:r w:rsidRPr="002C380D">
        <w:rPr>
          <w:szCs w:val="22"/>
        </w:rPr>
        <w:tab/>
        <w:t xml:space="preserve">[  ] Pet.   [  ] Resp.   [  ] Other: </w:t>
      </w:r>
      <w:r w:rsidRPr="002C380D">
        <w:rPr>
          <w:szCs w:val="22"/>
          <w:u w:val="single"/>
        </w:rPr>
        <w:tab/>
      </w:r>
    </w:p>
    <w:p w14:paraId="08C21501" w14:textId="1696C625" w:rsidR="006E0337" w:rsidRPr="002C380D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>Проблемы с психическим здоровьем</w:t>
      </w:r>
      <w:r w:rsidR="004F30A8">
        <w:rPr>
          <w:szCs w:val="22"/>
        </w:rPr>
        <w:t xml:space="preserve"> </w:t>
      </w:r>
      <w:r w:rsidRPr="002C380D">
        <w:rPr>
          <w:i/>
          <w:iCs/>
          <w:szCs w:val="22"/>
          <w:lang w:val="ru"/>
        </w:rPr>
        <w:t xml:space="preserve">[-] Заяв.   [-] Отв.   [-] Другое лицо: </w:t>
      </w:r>
    </w:p>
    <w:p w14:paraId="27930BBB" w14:textId="77777777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>Physical health issues of</w:t>
      </w:r>
      <w:r w:rsidRPr="002C380D">
        <w:rPr>
          <w:szCs w:val="22"/>
        </w:rPr>
        <w:tab/>
        <w:t xml:space="preserve">[  ] Pet.   [  ] Resp.   [  ] Other: </w:t>
      </w:r>
      <w:r w:rsidRPr="002C380D">
        <w:rPr>
          <w:szCs w:val="22"/>
          <w:u w:val="single"/>
        </w:rPr>
        <w:tab/>
      </w:r>
    </w:p>
    <w:p w14:paraId="18AC69FC" w14:textId="6D34FDCC" w:rsidR="006E0337" w:rsidRPr="002C380D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>Проблемы с физическим здоровьем</w:t>
      </w:r>
      <w:r w:rsidR="004F30A8">
        <w:rPr>
          <w:szCs w:val="22"/>
        </w:rPr>
        <w:t xml:space="preserve"> </w:t>
      </w:r>
      <w:r w:rsidRPr="002C380D">
        <w:rPr>
          <w:i/>
          <w:iCs/>
          <w:szCs w:val="22"/>
          <w:lang w:val="ru"/>
        </w:rPr>
        <w:t xml:space="preserve">[-] Заяв.   [-] Отв.   [-] Другое лицо: </w:t>
      </w:r>
    </w:p>
    <w:p w14:paraId="1BC7D71D" w14:textId="1A6D2B38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>Sexual abuse allegations against</w:t>
      </w:r>
      <w:r w:rsidR="004F30A8">
        <w:rPr>
          <w:szCs w:val="22"/>
        </w:rPr>
        <w:t xml:space="preserve"> </w:t>
      </w:r>
      <w:r w:rsidRPr="002C380D">
        <w:rPr>
          <w:szCs w:val="22"/>
        </w:rPr>
        <w:t xml:space="preserve">[  ] Pet.   [  ] Resp.   [  ] Other: </w:t>
      </w:r>
      <w:r w:rsidRPr="002C380D">
        <w:rPr>
          <w:szCs w:val="22"/>
          <w:u w:val="single"/>
        </w:rPr>
        <w:tab/>
      </w:r>
    </w:p>
    <w:p w14:paraId="296A98E1" w14:textId="11D43F9F" w:rsidR="006E0337" w:rsidRPr="002C380D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>Обвинения в сексуальном насилии</w:t>
      </w:r>
      <w:r w:rsidR="004F30A8">
        <w:rPr>
          <w:szCs w:val="22"/>
        </w:rPr>
        <w:t xml:space="preserve"> </w:t>
      </w:r>
      <w:r w:rsidRPr="002C380D">
        <w:rPr>
          <w:i/>
          <w:iCs/>
          <w:szCs w:val="22"/>
          <w:lang w:val="ru"/>
        </w:rPr>
        <w:t xml:space="preserve">[-] Заяв.   [-] Отв.   [-] Другое лицо: </w:t>
      </w:r>
    </w:p>
    <w:p w14:paraId="753F1199" w14:textId="77777777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>Substance abuse of</w:t>
      </w:r>
      <w:r w:rsidRPr="002C380D">
        <w:rPr>
          <w:szCs w:val="22"/>
        </w:rPr>
        <w:tab/>
        <w:t xml:space="preserve">[  ] Pet.   [  ] Resp.   [  ] Other: </w:t>
      </w:r>
      <w:r w:rsidRPr="002C380D">
        <w:rPr>
          <w:szCs w:val="22"/>
          <w:u w:val="single"/>
        </w:rPr>
        <w:tab/>
      </w:r>
    </w:p>
    <w:p w14:paraId="7977A948" w14:textId="1D63ED30" w:rsidR="006E0337" w:rsidRPr="002C380D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  <w:u w:val="single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>Злоупотребление психоактивными веществами</w:t>
      </w:r>
      <w:r w:rsidRPr="002C380D">
        <w:rPr>
          <w:szCs w:val="22"/>
          <w:lang w:val="ru"/>
        </w:rPr>
        <w:tab/>
      </w:r>
      <w:r w:rsidR="004F30A8">
        <w:rPr>
          <w:szCs w:val="22"/>
        </w:rPr>
        <w:br/>
      </w:r>
      <w:r w:rsidR="004F30A8">
        <w:rPr>
          <w:szCs w:val="22"/>
        </w:rPr>
        <w:tab/>
      </w:r>
      <w:r w:rsidRPr="002C380D">
        <w:rPr>
          <w:i/>
          <w:iCs/>
          <w:szCs w:val="22"/>
          <w:lang w:val="ru"/>
        </w:rPr>
        <w:t xml:space="preserve">[-] Заяв.   [-] Отв.   [-] Другое лицо: </w:t>
      </w:r>
    </w:p>
    <w:p w14:paraId="5EA37332" w14:textId="77777777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230"/>
          <w:tab w:val="right" w:pos="9360"/>
        </w:tabs>
        <w:spacing w:before="120"/>
        <w:ind w:left="1073" w:hanging="360"/>
        <w:rPr>
          <w:szCs w:val="22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 xml:space="preserve">Any other issues discovered that could affect the </w:t>
      </w:r>
      <w:r w:rsidRPr="002C380D">
        <w:rPr>
          <w:b/>
          <w:bCs/>
          <w:szCs w:val="22"/>
        </w:rPr>
        <w:t>safety</w:t>
      </w:r>
      <w:r w:rsidRPr="002C380D">
        <w:rPr>
          <w:szCs w:val="22"/>
        </w:rPr>
        <w:t xml:space="preserve"> of the children.</w:t>
      </w:r>
    </w:p>
    <w:p w14:paraId="7EA61C2C" w14:textId="1BA04A23" w:rsidR="006E0337" w:rsidRPr="002C380D" w:rsidRDefault="00976DF7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230"/>
          <w:tab w:val="right" w:pos="9360"/>
        </w:tabs>
        <w:spacing w:before="0"/>
        <w:ind w:left="1073" w:hanging="360"/>
        <w:rPr>
          <w:i/>
          <w:iCs/>
          <w:spacing w:val="-2"/>
          <w:szCs w:val="22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 xml:space="preserve">Любые другие обнаруженные проблемы, которые могут повлиять на </w:t>
      </w:r>
      <w:r w:rsidRPr="002C380D">
        <w:rPr>
          <w:b/>
          <w:bCs/>
          <w:i/>
          <w:iCs/>
          <w:szCs w:val="22"/>
          <w:lang w:val="ru"/>
        </w:rPr>
        <w:t>безопасность</w:t>
      </w:r>
      <w:r w:rsidRPr="002C380D">
        <w:rPr>
          <w:i/>
          <w:iCs/>
          <w:szCs w:val="22"/>
          <w:lang w:val="ru"/>
        </w:rPr>
        <w:t xml:space="preserve"> детей.</w:t>
      </w:r>
    </w:p>
    <w:p w14:paraId="3B4AAC07" w14:textId="77777777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>All issues related to deciding who the legal parents are for these children.</w:t>
      </w:r>
    </w:p>
    <w:p w14:paraId="4593CF47" w14:textId="3C2395DE" w:rsidR="006A6266" w:rsidRPr="002C380D" w:rsidRDefault="00976DF7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i/>
          <w:iCs/>
          <w:szCs w:val="22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>Все вопросы, связанные с решением вопроса о том, кто является законными родителями этих детей.</w:t>
      </w:r>
    </w:p>
    <w:p w14:paraId="038CC83D" w14:textId="77777777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>Whether genetic testing should be done to decide who the legal parents are.</w:t>
      </w:r>
    </w:p>
    <w:p w14:paraId="5283A40B" w14:textId="6F9B83FE" w:rsidR="00C32A83" w:rsidRPr="002C380D" w:rsidRDefault="00976DF7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i/>
          <w:iCs/>
          <w:szCs w:val="22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>Необходимо ли провести генетическую экспертизу, чтобы определить, кто является законными родителями.</w:t>
      </w:r>
    </w:p>
    <w:p w14:paraId="3C7F98E7" w14:textId="77777777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>Whether the children’s names should be changed.</w:t>
      </w:r>
    </w:p>
    <w:p w14:paraId="1F391E41" w14:textId="18373156" w:rsidR="003D339F" w:rsidRPr="002C380D" w:rsidRDefault="00976DF7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i/>
          <w:iCs/>
          <w:szCs w:val="22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>Следует ли изменить имена детей.</w:t>
      </w:r>
    </w:p>
    <w:p w14:paraId="482EB9EC" w14:textId="77777777" w:rsidR="00D9155A" w:rsidRPr="002C380D" w:rsidRDefault="00377662" w:rsidP="007537AB">
      <w:pPr>
        <w:pStyle w:val="WABody6above"/>
        <w:ind w:left="1080"/>
        <w:rPr>
          <w:spacing w:val="-2"/>
        </w:rPr>
      </w:pPr>
      <w:r w:rsidRPr="002C380D">
        <w:lastRenderedPageBreak/>
        <w:t>[  ]</w:t>
      </w:r>
      <w:r w:rsidRPr="002C380D">
        <w:tab/>
        <w:t>For cases about</w:t>
      </w:r>
      <w:r w:rsidRPr="002C380D">
        <w:rPr>
          <w:i/>
          <w:iCs/>
        </w:rPr>
        <w:t xml:space="preserve"> changing </w:t>
      </w:r>
      <w:r w:rsidRPr="002C380D">
        <w:t>a parenting/custody order: whether the children have been integrated into the home of the parent who has less time under the current order.</w:t>
      </w:r>
    </w:p>
    <w:p w14:paraId="6D4A586F" w14:textId="2FFD88C1" w:rsidR="006A6266" w:rsidRPr="002C380D" w:rsidRDefault="00976DF7" w:rsidP="008C2E60">
      <w:pPr>
        <w:pStyle w:val="WABody6above"/>
        <w:spacing w:before="0"/>
        <w:ind w:left="1080"/>
        <w:rPr>
          <w:i/>
          <w:iCs/>
          <w:spacing w:val="-2"/>
        </w:rPr>
      </w:pPr>
      <w:r w:rsidRPr="002C380D">
        <w:rPr>
          <w:i/>
          <w:iCs/>
        </w:rPr>
        <w:tab/>
      </w:r>
      <w:r w:rsidRPr="002C380D">
        <w:rPr>
          <w:i/>
          <w:iCs/>
        </w:rPr>
        <w:tab/>
      </w:r>
      <w:r w:rsidRPr="002C380D">
        <w:rPr>
          <w:i/>
          <w:iCs/>
          <w:lang w:val="ru"/>
        </w:rPr>
        <w:t>Для случаев, связанных с изменением приказа о воспитании/опеке: были ли дети интегрированы в дом того родителя, который по существующему приказу проводит с ними меньше времени.</w:t>
      </w:r>
    </w:p>
    <w:p w14:paraId="71446CB6" w14:textId="77777777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right" w:pos="9360"/>
        </w:tabs>
        <w:spacing w:before="120"/>
        <w:ind w:left="1080" w:hanging="360"/>
        <w:rPr>
          <w:spacing w:val="-2"/>
          <w:szCs w:val="22"/>
          <w:u w:val="single"/>
        </w:rPr>
      </w:pPr>
      <w:r w:rsidRPr="002C380D">
        <w:rPr>
          <w:szCs w:val="22"/>
        </w:rPr>
        <w:t>[  ]</w:t>
      </w:r>
      <w:r w:rsidRPr="002C380D">
        <w:rPr>
          <w:szCs w:val="22"/>
        </w:rPr>
        <w:tab/>
        <w:t xml:space="preserve">Other: </w:t>
      </w:r>
      <w:r w:rsidRPr="002C380D">
        <w:rPr>
          <w:szCs w:val="22"/>
          <w:u w:val="single"/>
        </w:rPr>
        <w:tab/>
      </w:r>
    </w:p>
    <w:p w14:paraId="582F9CB3" w14:textId="049DD597" w:rsidR="003E22DC" w:rsidRPr="002C380D" w:rsidRDefault="00976DF7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right" w:pos="9360"/>
        </w:tabs>
        <w:spacing w:before="0"/>
        <w:ind w:left="1080" w:hanging="360"/>
        <w:rPr>
          <w:i/>
          <w:iCs/>
          <w:spacing w:val="-2"/>
          <w:szCs w:val="22"/>
        </w:rPr>
      </w:pP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</w:rPr>
        <w:tab/>
      </w:r>
      <w:r w:rsidRPr="002C380D">
        <w:rPr>
          <w:i/>
          <w:iCs/>
          <w:szCs w:val="22"/>
          <w:lang w:val="ru"/>
        </w:rPr>
        <w:t xml:space="preserve">Другое: </w:t>
      </w:r>
    </w:p>
    <w:p w14:paraId="359B5AF7" w14:textId="47C7E1B6" w:rsidR="003E22DC" w:rsidRPr="002C380D" w:rsidRDefault="002747C7" w:rsidP="00976DF7">
      <w:pPr>
        <w:tabs>
          <w:tab w:val="left" w:pos="9360"/>
          <w:tab w:val="left" w:pos="10080"/>
        </w:tabs>
        <w:suppressAutoHyphens/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</w:rPr>
      </w:pPr>
      <w:r w:rsidRPr="002C380D">
        <w:rPr>
          <w:rFonts w:ascii="Arial" w:hAnsi="Arial" w:cs="Arial"/>
          <w:sz w:val="22"/>
          <w:szCs w:val="22"/>
          <w:u w:val="single"/>
        </w:rPr>
        <w:tab/>
      </w:r>
    </w:p>
    <w:p w14:paraId="02DC8C78" w14:textId="77777777" w:rsidR="00D9155A" w:rsidRPr="002C380D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2C380D">
        <w:rPr>
          <w:rFonts w:cs="Arial"/>
          <w:bCs/>
          <w:sz w:val="22"/>
        </w:rPr>
        <w:t>6.</w:t>
      </w:r>
      <w:r w:rsidRPr="002C380D">
        <w:rPr>
          <w:rFonts w:cs="Arial"/>
          <w:bCs/>
          <w:sz w:val="22"/>
        </w:rPr>
        <w:tab/>
        <w:t>GAL’s Report</w:t>
      </w:r>
    </w:p>
    <w:p w14:paraId="23FD8AB4" w14:textId="12E28F3C" w:rsidR="00BA0848" w:rsidRPr="002C380D" w:rsidRDefault="00BF0871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</w:rPr>
      </w:pPr>
      <w:r w:rsidRPr="002C380D">
        <w:rPr>
          <w:rFonts w:cs="Arial"/>
          <w:bCs/>
          <w:i/>
          <w:iCs/>
          <w:sz w:val="22"/>
        </w:rPr>
        <w:tab/>
      </w:r>
      <w:r w:rsidRPr="002C380D">
        <w:rPr>
          <w:rFonts w:cs="Arial"/>
          <w:bCs/>
          <w:i/>
          <w:iCs/>
          <w:sz w:val="22"/>
          <w:lang w:val="ru"/>
        </w:rPr>
        <w:t>Отчет GAL</w:t>
      </w:r>
    </w:p>
    <w:p w14:paraId="405DBC97" w14:textId="77777777" w:rsidR="00D9155A" w:rsidRPr="002C380D" w:rsidRDefault="00EB557D" w:rsidP="007537AB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 w:rsidRPr="002C380D">
        <w:rPr>
          <w:rFonts w:ascii="Arial" w:hAnsi="Arial"/>
          <w:sz w:val="22"/>
        </w:rPr>
        <w:t>The Guardian ad Litem’s (GAL’s) report must include:</w:t>
      </w:r>
    </w:p>
    <w:p w14:paraId="50BECE1E" w14:textId="3ADF1F9B" w:rsidR="00BA0848" w:rsidRPr="002C380D" w:rsidRDefault="00D9155A" w:rsidP="008C2E6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0"/>
        <w:ind w:left="720"/>
        <w:rPr>
          <w:rFonts w:ascii="Arial" w:hAnsi="Arial"/>
          <w:i/>
          <w:iCs/>
          <w:spacing w:val="-2"/>
          <w:sz w:val="22"/>
        </w:rPr>
      </w:pPr>
      <w:r w:rsidRPr="002C380D">
        <w:rPr>
          <w:rFonts w:ascii="Arial" w:hAnsi="Arial"/>
          <w:i/>
          <w:iCs/>
          <w:sz w:val="22"/>
          <w:lang w:val="ru"/>
        </w:rPr>
        <w:t>Отчет опекуна-представителя (GAL) должен включать:</w:t>
      </w:r>
    </w:p>
    <w:p w14:paraId="4722CA0A" w14:textId="77777777" w:rsidR="00D9155A" w:rsidRPr="002C380D" w:rsidRDefault="000257EB" w:rsidP="007537AB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</w:pPr>
      <w:r w:rsidRPr="002C380D">
        <w:t xml:space="preserve">Facts about the issues listed in </w:t>
      </w:r>
      <w:r w:rsidRPr="002C380D">
        <w:rPr>
          <w:b/>
          <w:bCs/>
        </w:rPr>
        <w:t>5</w:t>
      </w:r>
      <w:r w:rsidRPr="002C380D">
        <w:t xml:space="preserve"> above.</w:t>
      </w:r>
    </w:p>
    <w:p w14:paraId="42F62D9D" w14:textId="4E15389D" w:rsidR="000257EB" w:rsidRPr="002C380D" w:rsidRDefault="00D9155A" w:rsidP="00BF0871">
      <w:pPr>
        <w:pStyle w:val="WATableBodyText"/>
        <w:tabs>
          <w:tab w:val="left" w:pos="1260"/>
        </w:tabs>
        <w:spacing w:before="0"/>
        <w:ind w:left="1260"/>
        <w:rPr>
          <w:i/>
          <w:iCs/>
        </w:rPr>
      </w:pPr>
      <w:r w:rsidRPr="002C380D">
        <w:rPr>
          <w:i/>
          <w:iCs/>
          <w:lang w:val="ru"/>
        </w:rPr>
        <w:t xml:space="preserve">Факты по вопросам, перечисленным в пункте </w:t>
      </w:r>
      <w:r w:rsidRPr="002C380D">
        <w:rPr>
          <w:b/>
          <w:bCs/>
          <w:i/>
          <w:iCs/>
          <w:lang w:val="ru"/>
        </w:rPr>
        <w:t>5</w:t>
      </w:r>
      <w:r w:rsidRPr="002C380D">
        <w:rPr>
          <w:i/>
          <w:iCs/>
          <w:lang w:val="ru"/>
        </w:rPr>
        <w:t xml:space="preserve"> выше.</w:t>
      </w:r>
    </w:p>
    <w:p w14:paraId="0D6906C2" w14:textId="77777777" w:rsidR="00D9155A" w:rsidRPr="002C380D" w:rsidRDefault="00F01F5F" w:rsidP="007537AB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</w:pPr>
      <w:r w:rsidRPr="002C380D">
        <w:t>The children’s preferences for the parenting plan (if they stated any),</w:t>
      </w:r>
    </w:p>
    <w:p w14:paraId="7940BC45" w14:textId="37320CCE" w:rsidR="00F01F5F" w:rsidRPr="002C380D" w:rsidRDefault="00D9155A" w:rsidP="00BF0871">
      <w:pPr>
        <w:pStyle w:val="WATableBodyText"/>
        <w:tabs>
          <w:tab w:val="left" w:pos="1260"/>
        </w:tabs>
        <w:spacing w:before="0"/>
        <w:ind w:left="1260"/>
        <w:rPr>
          <w:i/>
          <w:iCs/>
        </w:rPr>
      </w:pPr>
      <w:r w:rsidRPr="002C380D">
        <w:rPr>
          <w:i/>
          <w:iCs/>
          <w:lang w:val="ru"/>
        </w:rPr>
        <w:t>Предпочтения детей в отношении плана воспитания детей (если они их высказали),</w:t>
      </w:r>
    </w:p>
    <w:p w14:paraId="203FEDF1" w14:textId="77777777" w:rsidR="00D9155A" w:rsidRPr="002C380D" w:rsidRDefault="002D2D4F" w:rsidP="007537AB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</w:pPr>
      <w:r w:rsidRPr="002C380D">
        <w:t>Any facts about whether the children stated their preferences voluntarily, and</w:t>
      </w:r>
    </w:p>
    <w:p w14:paraId="438393E9" w14:textId="12C8D6E8" w:rsidR="00F245CE" w:rsidRPr="00ED2391" w:rsidRDefault="00D9155A" w:rsidP="00BF0871">
      <w:pPr>
        <w:pStyle w:val="WATableBodyText"/>
        <w:tabs>
          <w:tab w:val="left" w:pos="1260"/>
        </w:tabs>
        <w:spacing w:before="0"/>
        <w:ind w:left="1260"/>
        <w:rPr>
          <w:i/>
          <w:iCs/>
          <w:spacing w:val="-3"/>
        </w:rPr>
      </w:pPr>
      <w:r w:rsidRPr="00ED2391">
        <w:rPr>
          <w:i/>
          <w:iCs/>
          <w:spacing w:val="-3"/>
          <w:lang w:val="ru"/>
        </w:rPr>
        <w:t>Любые факты о том, добровольно ли дети заявили о своих предпочтениях, и</w:t>
      </w:r>
    </w:p>
    <w:p w14:paraId="041FC1FC" w14:textId="77777777" w:rsidR="00D9155A" w:rsidRPr="002C380D" w:rsidRDefault="000257EB" w:rsidP="007537AB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</w:pPr>
      <w:r w:rsidRPr="002C380D">
        <w:t>Any facts about the children’s level of understanding.</w:t>
      </w:r>
    </w:p>
    <w:p w14:paraId="29CE1A67" w14:textId="27479E0D" w:rsidR="00E76F8C" w:rsidRPr="002C380D" w:rsidRDefault="00D9155A" w:rsidP="00BF0871">
      <w:pPr>
        <w:pStyle w:val="WATableBodyText"/>
        <w:tabs>
          <w:tab w:val="left" w:pos="1260"/>
        </w:tabs>
        <w:spacing w:before="0"/>
        <w:ind w:left="1260"/>
        <w:rPr>
          <w:i/>
          <w:iCs/>
        </w:rPr>
      </w:pPr>
      <w:r w:rsidRPr="002C380D">
        <w:rPr>
          <w:i/>
          <w:iCs/>
          <w:lang w:val="ru"/>
        </w:rPr>
        <w:t>Любые факты об уровне понимания детей.</w:t>
      </w:r>
    </w:p>
    <w:p w14:paraId="769E4452" w14:textId="77777777" w:rsidR="00D9155A" w:rsidRPr="002C380D" w:rsidRDefault="001B7549" w:rsidP="007537AB">
      <w:pPr>
        <w:suppressAutoHyphens/>
        <w:spacing w:before="120" w:after="0"/>
        <w:ind w:left="720" w:right="-270"/>
        <w:rPr>
          <w:rFonts w:ascii="Arial" w:hAnsi="Arial"/>
          <w:spacing w:val="-2"/>
          <w:sz w:val="22"/>
        </w:rPr>
      </w:pPr>
      <w:r w:rsidRPr="002C380D">
        <w:rPr>
          <w:rFonts w:ascii="Arial" w:hAnsi="Arial"/>
          <w:sz w:val="22"/>
        </w:rPr>
        <w:t>The report may include recommendations based on the investigation.</w:t>
      </w:r>
    </w:p>
    <w:p w14:paraId="62D7A334" w14:textId="6B146691" w:rsidR="001B7549" w:rsidRPr="002C380D" w:rsidRDefault="00D9155A" w:rsidP="008C2E60">
      <w:pPr>
        <w:suppressAutoHyphens/>
        <w:spacing w:after="0"/>
        <w:ind w:left="720" w:right="-270"/>
        <w:rPr>
          <w:rFonts w:ascii="Arial" w:hAnsi="Arial"/>
          <w:i/>
          <w:iCs/>
          <w:spacing w:val="-2"/>
          <w:sz w:val="22"/>
        </w:rPr>
      </w:pPr>
      <w:r w:rsidRPr="002C380D">
        <w:rPr>
          <w:rFonts w:ascii="Arial" w:hAnsi="Arial"/>
          <w:i/>
          <w:iCs/>
          <w:sz w:val="22"/>
          <w:lang w:val="ru"/>
        </w:rPr>
        <w:t xml:space="preserve">Отчет может содержать рекомендации, основанные на результатах расследования. </w:t>
      </w:r>
    </w:p>
    <w:p w14:paraId="1F3E4966" w14:textId="77777777" w:rsidR="00D9155A" w:rsidRPr="002C380D" w:rsidRDefault="001B7549" w:rsidP="007537AB">
      <w:pPr>
        <w:tabs>
          <w:tab w:val="left" w:pos="5040"/>
        </w:tabs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 w:rsidRPr="002C380D">
        <w:rPr>
          <w:rFonts w:ascii="Arial" w:hAnsi="Arial"/>
          <w:b/>
          <w:bCs/>
          <w:i/>
          <w:iCs/>
          <w:sz w:val="22"/>
        </w:rPr>
        <w:t>Deadline!</w:t>
      </w:r>
      <w:r w:rsidRPr="002C380D">
        <w:rPr>
          <w:rFonts w:ascii="Arial" w:hAnsi="Arial"/>
          <w:sz w:val="22"/>
        </w:rPr>
        <w:t xml:space="preserve"> Unless the court extends the deadline, the report must be filed and served on all parties by (</w:t>
      </w:r>
      <w:r w:rsidRPr="002C380D">
        <w:rPr>
          <w:rFonts w:ascii="Arial" w:hAnsi="Arial"/>
          <w:i/>
          <w:iCs/>
          <w:sz w:val="22"/>
        </w:rPr>
        <w:t>date</w:t>
      </w:r>
      <w:r w:rsidRPr="002C380D">
        <w:rPr>
          <w:rFonts w:ascii="Arial" w:hAnsi="Arial"/>
          <w:sz w:val="22"/>
        </w:rPr>
        <w:t>)</w:t>
      </w:r>
      <w:r w:rsidRPr="002C380D">
        <w:rPr>
          <w:rFonts w:ascii="Arial" w:hAnsi="Arial"/>
          <w:i/>
          <w:iCs/>
          <w:sz w:val="22"/>
        </w:rPr>
        <w:t xml:space="preserve"> </w:t>
      </w:r>
      <w:r w:rsidRPr="002C380D">
        <w:rPr>
          <w:rFonts w:ascii="Arial" w:hAnsi="Arial"/>
          <w:sz w:val="22"/>
          <w:szCs w:val="22"/>
          <w:u w:val="single"/>
        </w:rPr>
        <w:tab/>
      </w:r>
      <w:r w:rsidRPr="002C380D">
        <w:rPr>
          <w:rFonts w:ascii="Arial" w:hAnsi="Arial"/>
          <w:sz w:val="22"/>
          <w:szCs w:val="22"/>
        </w:rPr>
        <w:t xml:space="preserve">, which is </w:t>
      </w:r>
      <w:r w:rsidRPr="002C380D">
        <w:rPr>
          <w:rFonts w:ascii="Arial" w:hAnsi="Arial"/>
          <w:sz w:val="22"/>
        </w:rPr>
        <w:t>at least 60 days before the trial.</w:t>
      </w:r>
    </w:p>
    <w:p w14:paraId="059CEE2A" w14:textId="1B51389A" w:rsidR="00FB4529" w:rsidRPr="002C380D" w:rsidRDefault="00D9155A" w:rsidP="008C2E60">
      <w:pPr>
        <w:tabs>
          <w:tab w:val="left" w:pos="5040"/>
        </w:tabs>
        <w:suppressAutoHyphens/>
        <w:spacing w:after="0"/>
        <w:ind w:left="720"/>
        <w:rPr>
          <w:rFonts w:ascii="Arial" w:hAnsi="Arial"/>
          <w:i/>
          <w:iCs/>
          <w:spacing w:val="-2"/>
          <w:sz w:val="22"/>
        </w:rPr>
      </w:pPr>
      <w:r w:rsidRPr="002C380D">
        <w:rPr>
          <w:rFonts w:ascii="Arial" w:hAnsi="Arial"/>
          <w:b/>
          <w:bCs/>
          <w:i/>
          <w:iCs/>
          <w:sz w:val="22"/>
          <w:lang w:val="ru"/>
        </w:rPr>
        <w:t>Крайний срок!</w:t>
      </w:r>
      <w:r w:rsidRPr="002C380D">
        <w:rPr>
          <w:rFonts w:ascii="Arial" w:hAnsi="Arial"/>
          <w:i/>
          <w:iCs/>
          <w:sz w:val="22"/>
          <w:lang w:val="ru"/>
        </w:rPr>
        <w:t xml:space="preserve"> Если суд не продлит срок, отчет должен быть подан и вручен всем сторонам до (дата) </w:t>
      </w:r>
      <w:r w:rsidRPr="002C380D">
        <w:rPr>
          <w:rFonts w:ascii="Arial" w:hAnsi="Arial"/>
          <w:sz w:val="22"/>
          <w:szCs w:val="22"/>
          <w:lang w:val="ru"/>
        </w:rPr>
        <w:tab/>
      </w:r>
      <w:r w:rsidRPr="002C380D">
        <w:rPr>
          <w:rFonts w:ascii="Arial" w:hAnsi="Arial"/>
          <w:i/>
          <w:iCs/>
          <w:sz w:val="22"/>
          <w:szCs w:val="22"/>
          <w:lang w:val="ru"/>
        </w:rPr>
        <w:t xml:space="preserve">, не менее чем </w:t>
      </w:r>
      <w:r w:rsidRPr="002C380D">
        <w:rPr>
          <w:rFonts w:ascii="Arial" w:hAnsi="Arial"/>
          <w:i/>
          <w:iCs/>
          <w:sz w:val="22"/>
          <w:lang w:val="ru"/>
        </w:rPr>
        <w:t xml:space="preserve">за 60 дней до судебного разбирательства. </w:t>
      </w:r>
    </w:p>
    <w:p w14:paraId="7D96B006" w14:textId="77777777" w:rsidR="00D9155A" w:rsidRPr="002C380D" w:rsidRDefault="00F91F78" w:rsidP="007537AB">
      <w:pPr>
        <w:tabs>
          <w:tab w:val="left" w:pos="504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</w:rPr>
      </w:pPr>
      <w:r w:rsidRPr="002C380D">
        <w:rPr>
          <w:rFonts w:ascii="Arial" w:hAnsi="Arial"/>
          <w:sz w:val="22"/>
        </w:rPr>
        <w:t xml:space="preserve">The parties (or their lawyers, if any) have the right to inspect and copy the GAL’s file of data gathered during the investigation, including the names and </w:t>
      </w:r>
      <w:r w:rsidRPr="002C380D">
        <w:rPr>
          <w:rFonts w:ascii="Arial" w:hAnsi="Arial"/>
          <w:sz w:val="22"/>
          <w:szCs w:val="22"/>
        </w:rPr>
        <w:t xml:space="preserve">addresses of everyone the GAL consulted. </w:t>
      </w:r>
      <w:r w:rsidRPr="002C380D">
        <w:rPr>
          <w:rFonts w:ascii="Arial" w:hAnsi="Arial"/>
          <w:b/>
          <w:bCs/>
          <w:i/>
          <w:iCs/>
          <w:sz w:val="22"/>
          <w:szCs w:val="22"/>
        </w:rPr>
        <w:t>Exception:</w:t>
      </w:r>
      <w:r w:rsidRPr="002C380D">
        <w:rPr>
          <w:rFonts w:ascii="Arial" w:hAnsi="Arial"/>
          <w:sz w:val="22"/>
          <w:szCs w:val="22"/>
        </w:rPr>
        <w:t xml:space="preserve"> information in the GAL’s file that is confidential by law or sealed by a court shall </w:t>
      </w:r>
      <w:r w:rsidRPr="002C380D">
        <w:rPr>
          <w:rFonts w:ascii="Arial" w:hAnsi="Arial"/>
          <w:b/>
          <w:bCs/>
          <w:sz w:val="22"/>
          <w:szCs w:val="22"/>
        </w:rPr>
        <w:t>not</w:t>
      </w:r>
      <w:r w:rsidRPr="002C380D">
        <w:rPr>
          <w:rFonts w:ascii="Arial" w:hAnsi="Arial"/>
          <w:sz w:val="22"/>
          <w:szCs w:val="22"/>
        </w:rPr>
        <w:t xml:space="preserve"> be shared with the parties or their lawyers.</w:t>
      </w:r>
    </w:p>
    <w:p w14:paraId="706986CA" w14:textId="2BCE30DE" w:rsidR="00F91F78" w:rsidRPr="002C380D" w:rsidRDefault="00D9155A" w:rsidP="008C2E60">
      <w:pPr>
        <w:tabs>
          <w:tab w:val="left" w:pos="5040"/>
        </w:tabs>
        <w:suppressAutoHyphens/>
        <w:spacing w:after="0"/>
        <w:ind w:left="720"/>
        <w:rPr>
          <w:rFonts w:ascii="Arial" w:hAnsi="Arial" w:cs="Arial"/>
          <w:i/>
          <w:iCs/>
          <w:sz w:val="22"/>
          <w:szCs w:val="22"/>
          <w:lang w:val="ru"/>
        </w:rPr>
      </w:pPr>
      <w:r w:rsidRPr="002C380D">
        <w:rPr>
          <w:rFonts w:ascii="Arial" w:hAnsi="Arial"/>
          <w:i/>
          <w:iCs/>
          <w:sz w:val="22"/>
          <w:lang w:val="ru"/>
        </w:rPr>
        <w:t xml:space="preserve">Стороны (или их адвокаты, если таковые имеются) имеют право ознакомиться с досье GAL, собранным в ходе расследования, и снять с него копии, включая имена и </w:t>
      </w:r>
      <w:r w:rsidRPr="002C380D">
        <w:rPr>
          <w:rFonts w:ascii="Arial" w:hAnsi="Arial"/>
          <w:i/>
          <w:iCs/>
          <w:sz w:val="22"/>
          <w:szCs w:val="22"/>
          <w:lang w:val="ru"/>
        </w:rPr>
        <w:t xml:space="preserve">адреса всех, с кем консультировался GAL. </w:t>
      </w:r>
      <w:r w:rsidRPr="002C380D">
        <w:rPr>
          <w:rFonts w:ascii="Arial" w:hAnsi="Arial"/>
          <w:b/>
          <w:bCs/>
          <w:i/>
          <w:iCs/>
          <w:sz w:val="22"/>
          <w:szCs w:val="22"/>
          <w:lang w:val="ru"/>
        </w:rPr>
        <w:t>Исключение:</w:t>
      </w:r>
      <w:r w:rsidRPr="002C380D">
        <w:rPr>
          <w:rFonts w:ascii="Arial" w:hAnsi="Arial"/>
          <w:i/>
          <w:iCs/>
          <w:sz w:val="22"/>
          <w:szCs w:val="22"/>
          <w:lang w:val="ru"/>
        </w:rPr>
        <w:t xml:space="preserve"> информация в досье GAL, которая является конфиденциальной по закону или запечатана судом, </w:t>
      </w:r>
      <w:r w:rsidRPr="002C380D">
        <w:rPr>
          <w:rFonts w:ascii="Arial" w:hAnsi="Arial"/>
          <w:b/>
          <w:bCs/>
          <w:i/>
          <w:iCs/>
          <w:sz w:val="22"/>
          <w:szCs w:val="22"/>
          <w:lang w:val="ru"/>
        </w:rPr>
        <w:t xml:space="preserve">не </w:t>
      </w:r>
      <w:r w:rsidRPr="002C380D">
        <w:rPr>
          <w:rFonts w:ascii="Arial" w:hAnsi="Arial"/>
          <w:i/>
          <w:iCs/>
          <w:sz w:val="22"/>
          <w:szCs w:val="22"/>
          <w:lang w:val="ru"/>
        </w:rPr>
        <w:t>должна предоставляться сторонам или их адвокатам.</w:t>
      </w:r>
    </w:p>
    <w:p w14:paraId="730A4C3C" w14:textId="77777777" w:rsidR="00D9155A" w:rsidRPr="002C380D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2C380D">
        <w:rPr>
          <w:rFonts w:cs="Arial"/>
          <w:bCs/>
          <w:sz w:val="22"/>
        </w:rPr>
        <w:t>7.</w:t>
      </w:r>
      <w:r w:rsidRPr="002C380D">
        <w:rPr>
          <w:rFonts w:cs="Arial"/>
          <w:bCs/>
          <w:sz w:val="22"/>
        </w:rPr>
        <w:tab/>
        <w:t>Access to the Children and Information</w:t>
      </w:r>
    </w:p>
    <w:p w14:paraId="1B64E2CE" w14:textId="5D46D84F" w:rsidR="00F71DEF" w:rsidRPr="002C380D" w:rsidRDefault="009C4514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</w:rPr>
      </w:pPr>
      <w:r w:rsidRPr="002C380D">
        <w:rPr>
          <w:rFonts w:cs="Arial"/>
          <w:bCs/>
          <w:i/>
          <w:iCs/>
          <w:sz w:val="22"/>
        </w:rPr>
        <w:tab/>
      </w:r>
      <w:r w:rsidRPr="002C380D">
        <w:rPr>
          <w:rFonts w:cs="Arial"/>
          <w:bCs/>
          <w:i/>
          <w:iCs/>
          <w:sz w:val="22"/>
          <w:lang w:val="ru"/>
        </w:rPr>
        <w:t>Доступ к детям и информации</w:t>
      </w:r>
    </w:p>
    <w:p w14:paraId="6C5F47AA" w14:textId="77777777" w:rsidR="00D9155A" w:rsidRPr="002C380D" w:rsidRDefault="00FD71F7" w:rsidP="007537AB">
      <w:pPr>
        <w:suppressAutoHyphens/>
        <w:spacing w:before="120" w:after="0"/>
        <w:ind w:left="720"/>
        <w:rPr>
          <w:rFonts w:ascii="Arial" w:hAnsi="Arial" w:cs="Arial"/>
          <w:spacing w:val="-2"/>
          <w:sz w:val="22"/>
          <w:szCs w:val="22"/>
        </w:rPr>
      </w:pPr>
      <w:r w:rsidRPr="002C380D">
        <w:rPr>
          <w:rFonts w:ascii="Arial" w:hAnsi="Arial"/>
          <w:sz w:val="22"/>
        </w:rPr>
        <w:t>The</w:t>
      </w:r>
      <w:r w:rsidRPr="002C380D">
        <w:rPr>
          <w:rFonts w:ascii="Arial" w:hAnsi="Arial"/>
          <w:sz w:val="22"/>
          <w:szCs w:val="22"/>
        </w:rPr>
        <w:t xml:space="preserve"> Guardian ad Litem (GAL) is allowed reasonable access to the children, and to all records and people with information that affects the children, including:</w:t>
      </w:r>
    </w:p>
    <w:p w14:paraId="085DB036" w14:textId="1061FC55" w:rsidR="004B70F4" w:rsidRPr="002C380D" w:rsidRDefault="00D9155A" w:rsidP="008C2E60">
      <w:pPr>
        <w:suppressAutoHyphens/>
        <w:spacing w:after="0"/>
        <w:ind w:left="72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/>
          <w:i/>
          <w:iCs/>
          <w:sz w:val="22"/>
          <w:lang w:val="ru"/>
        </w:rPr>
        <w:t>Опекуну-представителю</w:t>
      </w:r>
      <w:r w:rsidRPr="002C380D">
        <w:rPr>
          <w:rFonts w:ascii="Arial" w:hAnsi="Arial"/>
          <w:i/>
          <w:iCs/>
          <w:sz w:val="22"/>
          <w:szCs w:val="22"/>
          <w:lang w:val="ru"/>
        </w:rPr>
        <w:t xml:space="preserve"> (GAL) предоставляется разумный доступ к детям, а также ко всем документам и людям, располагающим информацией, которая касается детей, включая следующих лиц и следующие учреждения:</w:t>
      </w:r>
    </w:p>
    <w:p w14:paraId="2593E512" w14:textId="77777777" w:rsidR="00D9155A" w:rsidRPr="002C380D" w:rsidRDefault="00E76B85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2C380D">
        <w:rPr>
          <w:rFonts w:ascii="Arial" w:hAnsi="Arial" w:cs="Arial"/>
          <w:sz w:val="22"/>
          <w:szCs w:val="22"/>
        </w:rPr>
        <w:lastRenderedPageBreak/>
        <w:t>Child care providers</w:t>
      </w:r>
    </w:p>
    <w:p w14:paraId="0D3DC403" w14:textId="484C1FD8" w:rsidR="00E76B85" w:rsidRPr="002C380D" w:rsidRDefault="00D9155A" w:rsidP="009C4514">
      <w:pPr>
        <w:suppressAutoHyphens/>
        <w:spacing w:after="0"/>
        <w:ind w:left="144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t>поставщики услуг по уходу за детьми,</w:t>
      </w:r>
    </w:p>
    <w:p w14:paraId="42823A30" w14:textId="77777777" w:rsidR="00D9155A" w:rsidRPr="002C380D" w:rsidRDefault="00E76B85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2C380D">
        <w:rPr>
          <w:rFonts w:ascii="Arial" w:hAnsi="Arial" w:cs="Arial"/>
          <w:sz w:val="22"/>
          <w:szCs w:val="22"/>
        </w:rPr>
        <w:t>Physical and mental health care providers</w:t>
      </w:r>
    </w:p>
    <w:p w14:paraId="15956A01" w14:textId="0C16355C" w:rsidR="00E76B85" w:rsidRPr="002C380D" w:rsidRDefault="00D9155A" w:rsidP="009C4514">
      <w:pPr>
        <w:suppressAutoHyphens/>
        <w:spacing w:after="0"/>
        <w:ind w:left="144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t>поставщики услуг по поддержанию физического и психического здоровья,</w:t>
      </w:r>
    </w:p>
    <w:p w14:paraId="0C8DDE5B" w14:textId="77777777" w:rsidR="00D9155A" w:rsidRPr="002C380D" w:rsidRDefault="00E76B85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2C380D">
        <w:rPr>
          <w:rFonts w:ascii="Arial" w:hAnsi="Arial" w:cs="Arial"/>
          <w:sz w:val="22"/>
          <w:szCs w:val="22"/>
        </w:rPr>
        <w:t>Schools and other educational institutions</w:t>
      </w:r>
    </w:p>
    <w:p w14:paraId="201063B5" w14:textId="1510B8D8" w:rsidR="00B345D0" w:rsidRPr="002C380D" w:rsidRDefault="00D9155A" w:rsidP="009C4514">
      <w:pPr>
        <w:suppressAutoHyphens/>
        <w:spacing w:after="0"/>
        <w:ind w:left="144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t>школы и другие учебные заведения,</w:t>
      </w:r>
    </w:p>
    <w:p w14:paraId="17666833" w14:textId="77777777" w:rsidR="00D9155A" w:rsidRPr="002C380D" w:rsidRDefault="00B345D0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2C380D">
        <w:rPr>
          <w:rFonts w:ascii="Arial" w:hAnsi="Arial" w:cs="Arial"/>
          <w:sz w:val="22"/>
          <w:szCs w:val="22"/>
        </w:rPr>
        <w:t>Law enforcement agencies, Child Protective Services, and the Department of Children, Youth, and Families (or equivalent agencies if outside Washington)</w:t>
      </w:r>
    </w:p>
    <w:p w14:paraId="2FCDEB33" w14:textId="09DE6A76" w:rsidR="00B345D0" w:rsidRPr="002C380D" w:rsidRDefault="00D9155A" w:rsidP="009C4514">
      <w:pPr>
        <w:suppressAutoHyphens/>
        <w:spacing w:after="0"/>
        <w:ind w:left="144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t>правоохранительные органы, Служба защиты детей и Департамент по делам детей, молодежи и семьи (или аналогичные органы, если они находятся за пределами Вашингтона),</w:t>
      </w:r>
    </w:p>
    <w:p w14:paraId="4A1F2C42" w14:textId="77777777" w:rsidR="00D9155A" w:rsidRPr="002C380D" w:rsidRDefault="006E0337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2C380D">
        <w:rPr>
          <w:rFonts w:ascii="Arial" w:hAnsi="Arial" w:cs="Arial"/>
          <w:sz w:val="22"/>
          <w:szCs w:val="22"/>
        </w:rPr>
        <w:t>All providers for the parents related to issues the GAL is ordered to investigate including mental health and substance abuse records where applicable.</w:t>
      </w:r>
    </w:p>
    <w:p w14:paraId="09C4D235" w14:textId="5DD6C88F" w:rsidR="006E0337" w:rsidRPr="002C380D" w:rsidRDefault="00D9155A" w:rsidP="009C4514">
      <w:pPr>
        <w:suppressAutoHyphens/>
        <w:spacing w:after="0"/>
        <w:ind w:left="144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t xml:space="preserve">все поставщики услуг для родителей, связанные с вопросами, которые GAL поручено расследовать, включая записи о психическом здоровье и злоупотреблении психоактивными веществами, если это применимо. </w:t>
      </w:r>
    </w:p>
    <w:p w14:paraId="3FF86B15" w14:textId="77777777" w:rsidR="00D9155A" w:rsidRPr="002C380D" w:rsidRDefault="00B345D0" w:rsidP="007537AB">
      <w:pPr>
        <w:suppressAutoHyphens/>
        <w:spacing w:before="120" w:after="0"/>
        <w:ind w:left="540"/>
        <w:rPr>
          <w:rFonts w:ascii="Arial" w:hAnsi="Arial" w:cs="Arial"/>
          <w:i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</w:rPr>
        <w:t>Note: agencies may withhold or black out legally protected parts of requested information.</w:t>
      </w:r>
    </w:p>
    <w:p w14:paraId="5EC0E417" w14:textId="460A10CF" w:rsidR="00177F4B" w:rsidRPr="002C380D" w:rsidRDefault="00D9155A" w:rsidP="008C2E60">
      <w:pPr>
        <w:suppressAutoHyphens/>
        <w:spacing w:after="0"/>
        <w:ind w:left="54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t>Примечание: агентства могут не предоставлять или вычеркивать защищенные законом части запрашиваемой информации.</w:t>
      </w:r>
    </w:p>
    <w:p w14:paraId="72AC32AD" w14:textId="77777777" w:rsidR="00D9155A" w:rsidRPr="002C380D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2C380D">
        <w:rPr>
          <w:rFonts w:cs="Arial"/>
          <w:bCs/>
          <w:sz w:val="22"/>
        </w:rPr>
        <w:t>8.</w:t>
      </w:r>
      <w:r w:rsidRPr="002C380D">
        <w:rPr>
          <w:rFonts w:cs="Arial"/>
          <w:bCs/>
          <w:sz w:val="22"/>
        </w:rPr>
        <w:tab/>
        <w:t>Release of Information</w:t>
      </w:r>
    </w:p>
    <w:p w14:paraId="28FB1FF9" w14:textId="01E52685" w:rsidR="00550814" w:rsidRPr="002C380D" w:rsidRDefault="009C4514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</w:rPr>
      </w:pPr>
      <w:r w:rsidRPr="002C380D">
        <w:rPr>
          <w:rFonts w:cs="Arial"/>
          <w:bCs/>
          <w:i/>
          <w:iCs/>
          <w:sz w:val="22"/>
        </w:rPr>
        <w:tab/>
      </w:r>
      <w:r w:rsidRPr="002C380D">
        <w:rPr>
          <w:rFonts w:cs="Arial"/>
          <w:bCs/>
          <w:i/>
          <w:iCs/>
          <w:sz w:val="22"/>
          <w:lang w:val="ru"/>
        </w:rPr>
        <w:t>Разрешение на передачу информации</w:t>
      </w:r>
    </w:p>
    <w:p w14:paraId="6FD6B281" w14:textId="77777777" w:rsidR="00D9155A" w:rsidRPr="002C380D" w:rsidRDefault="001C0B50" w:rsidP="007537AB">
      <w:pPr>
        <w:pStyle w:val="WABody6above"/>
        <w:ind w:left="720" w:firstLine="0"/>
      </w:pPr>
      <w:r w:rsidRPr="002C380D">
        <w:t xml:space="preserve">The signatures of parties or children 12 or older below mean they give permission to the agencies and professionals listed in </w:t>
      </w:r>
      <w:r w:rsidRPr="002C380D">
        <w:rPr>
          <w:b/>
          <w:bCs/>
        </w:rPr>
        <w:t>7</w:t>
      </w:r>
      <w:r w:rsidRPr="002C380D">
        <w:t xml:space="preserve"> above to share information related to the issues the GAL is ordered to investigate about themselves and the children with the GAL.</w:t>
      </w:r>
    </w:p>
    <w:p w14:paraId="45065039" w14:textId="5D6E6EB4" w:rsidR="006457D7" w:rsidRPr="002C380D" w:rsidRDefault="00D9155A" w:rsidP="008C2E60">
      <w:pPr>
        <w:pStyle w:val="WABody6above"/>
        <w:spacing w:before="0"/>
        <w:ind w:left="720" w:firstLine="0"/>
        <w:rPr>
          <w:i/>
          <w:iCs/>
        </w:rPr>
      </w:pPr>
      <w:r w:rsidRPr="002C380D">
        <w:rPr>
          <w:i/>
          <w:iCs/>
          <w:lang w:val="ru"/>
        </w:rPr>
        <w:t>Подписи сторон или детей в возрасте 12 лет и старше, поставленные ниже, означают, что они дают разрешение агентствам и специалистам, перечисленным в пункте 7 выше, делиться с GAL информацией, касающейся вопросов, которые GAL поручено расследовать в отношении их самих и детей.</w:t>
      </w:r>
    </w:p>
    <w:p w14:paraId="13F0E23C" w14:textId="77777777" w:rsidR="00D9155A" w:rsidRPr="002C380D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2C380D">
        <w:rPr>
          <w:rFonts w:cs="Arial"/>
          <w:bCs/>
          <w:sz w:val="22"/>
        </w:rPr>
        <w:t>9.</w:t>
      </w:r>
      <w:r w:rsidRPr="002C380D">
        <w:rPr>
          <w:rFonts w:cs="Arial"/>
          <w:bCs/>
          <w:sz w:val="22"/>
        </w:rPr>
        <w:tab/>
        <w:t>Confidentiality</w:t>
      </w:r>
    </w:p>
    <w:p w14:paraId="1E408076" w14:textId="4F036B4C" w:rsidR="00133194" w:rsidRPr="002C380D" w:rsidRDefault="009C4514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</w:rPr>
      </w:pPr>
      <w:r w:rsidRPr="002C380D">
        <w:rPr>
          <w:rFonts w:cs="Arial"/>
          <w:bCs/>
          <w:i/>
          <w:iCs/>
          <w:sz w:val="22"/>
        </w:rPr>
        <w:tab/>
      </w:r>
      <w:r w:rsidRPr="002C380D">
        <w:rPr>
          <w:rFonts w:cs="Arial"/>
          <w:bCs/>
          <w:i/>
          <w:iCs/>
          <w:sz w:val="22"/>
          <w:lang w:val="ru"/>
        </w:rPr>
        <w:t>Конфиденциальность</w:t>
      </w:r>
    </w:p>
    <w:p w14:paraId="01BC6064" w14:textId="77777777" w:rsidR="00D9155A" w:rsidRPr="002C380D" w:rsidRDefault="00133194" w:rsidP="007537AB">
      <w:pPr>
        <w:pStyle w:val="WABody6above"/>
        <w:ind w:left="1080"/>
      </w:pPr>
      <w:r w:rsidRPr="002C380D">
        <w:t>The Guardian ad Litem (GAL) will:</w:t>
      </w:r>
    </w:p>
    <w:p w14:paraId="2B8CFBF8" w14:textId="1E40F76E" w:rsidR="00133194" w:rsidRPr="002C380D" w:rsidRDefault="00D9155A" w:rsidP="008C2E60">
      <w:pPr>
        <w:pStyle w:val="WABody6above"/>
        <w:spacing w:before="0"/>
        <w:ind w:left="1080"/>
        <w:rPr>
          <w:i/>
          <w:iCs/>
        </w:rPr>
      </w:pPr>
      <w:r w:rsidRPr="002C380D">
        <w:rPr>
          <w:i/>
          <w:iCs/>
          <w:lang w:val="ru"/>
        </w:rPr>
        <w:t xml:space="preserve">Опекун-представитель (GAL): </w:t>
      </w:r>
    </w:p>
    <w:p w14:paraId="09FF057D" w14:textId="77777777" w:rsidR="00D9155A" w:rsidRPr="002C380D" w:rsidRDefault="00133194" w:rsidP="009C4514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hanging="180"/>
        <w:rPr>
          <w:rFonts w:ascii="Arial" w:hAnsi="Arial" w:cs="Arial"/>
          <w:spacing w:val="-2"/>
          <w:sz w:val="22"/>
          <w:szCs w:val="22"/>
        </w:rPr>
      </w:pPr>
      <w:r w:rsidRPr="002C380D">
        <w:rPr>
          <w:rFonts w:ascii="Arial" w:hAnsi="Arial" w:cs="Arial"/>
          <w:sz w:val="22"/>
          <w:szCs w:val="22"/>
        </w:rPr>
        <w:t xml:space="preserve">Have access to all Superior Court and Juvenile Court files related to their duties, including sealed and confidential documents. </w:t>
      </w:r>
      <w:r w:rsidRPr="002C380D">
        <w:rPr>
          <w:rFonts w:ascii="Arial" w:hAnsi="Arial" w:cs="Arial"/>
          <w:b/>
          <w:bCs/>
          <w:i/>
          <w:iCs/>
          <w:sz w:val="22"/>
          <w:szCs w:val="22"/>
        </w:rPr>
        <w:t>Exception:</w:t>
      </w:r>
      <w:r w:rsidRPr="002C380D">
        <w:rPr>
          <w:rFonts w:ascii="Arial" w:hAnsi="Arial" w:cs="Arial"/>
          <w:sz w:val="22"/>
          <w:szCs w:val="22"/>
        </w:rPr>
        <w:t xml:space="preserve"> The GAL will not have access to information sealed under RCW 13.50.050(7);</w:t>
      </w:r>
    </w:p>
    <w:p w14:paraId="5AAB2F69" w14:textId="7CDF21DB" w:rsidR="00133194" w:rsidRPr="002C380D" w:rsidRDefault="00D9155A" w:rsidP="009C4514">
      <w:pPr>
        <w:tabs>
          <w:tab w:val="left" w:pos="1260"/>
        </w:tabs>
        <w:suppressAutoHyphens/>
        <w:spacing w:after="0"/>
        <w:ind w:left="1260"/>
        <w:rPr>
          <w:rFonts w:ascii="Arial" w:hAnsi="Arial" w:cs="Arial"/>
          <w:i/>
          <w:iCs/>
          <w:spacing w:val="-2"/>
          <w:sz w:val="22"/>
          <w:szCs w:val="22"/>
          <w:lang w:val="ru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t xml:space="preserve">Имеет доступ ко всем документам высшего суда и суда по делам несовершеннолетних, связанным со своими обязанностями, включая запечатанные и конфиденциальные документы. </w:t>
      </w:r>
      <w:r w:rsidRPr="002C380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Исключение:</w:t>
      </w:r>
      <w:r w:rsidRPr="002C380D">
        <w:rPr>
          <w:rFonts w:ascii="Arial" w:hAnsi="Arial" w:cs="Arial"/>
          <w:i/>
          <w:iCs/>
          <w:sz w:val="22"/>
          <w:szCs w:val="22"/>
          <w:lang w:val="ru"/>
        </w:rPr>
        <w:t xml:space="preserve"> GAL не будет иметь доступа к информации, запечатанной в соответствии с RCW 13.50.050(7).</w:t>
      </w:r>
    </w:p>
    <w:p w14:paraId="18591A51" w14:textId="77777777" w:rsidR="00D9155A" w:rsidRPr="002C380D" w:rsidRDefault="00133194" w:rsidP="009C4514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hanging="180"/>
        <w:rPr>
          <w:rFonts w:ascii="Arial" w:hAnsi="Arial" w:cs="Arial"/>
          <w:sz w:val="22"/>
          <w:szCs w:val="22"/>
        </w:rPr>
      </w:pPr>
      <w:r w:rsidRPr="002C380D">
        <w:rPr>
          <w:rFonts w:ascii="Arial" w:hAnsi="Arial" w:cs="Arial"/>
          <w:sz w:val="22"/>
          <w:szCs w:val="22"/>
        </w:rPr>
        <w:t>Keep confidential any sealed and confidential information (unless their duties as GAL require otherwise);</w:t>
      </w:r>
    </w:p>
    <w:p w14:paraId="7446B292" w14:textId="6E46216B" w:rsidR="00133194" w:rsidRPr="002C380D" w:rsidRDefault="00D9155A" w:rsidP="009C4514">
      <w:pPr>
        <w:tabs>
          <w:tab w:val="left" w:pos="1260"/>
        </w:tabs>
        <w:suppressAutoHyphens/>
        <w:spacing w:after="0"/>
        <w:ind w:left="126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t>Сохраняет конфиденциальность любой опечатанной и конфиденциальной информации (если только их обязанности GAL не требуют иного).</w:t>
      </w:r>
    </w:p>
    <w:p w14:paraId="644AB41D" w14:textId="77777777" w:rsidR="00D9155A" w:rsidRPr="002C380D" w:rsidRDefault="00133194" w:rsidP="007537AB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2C380D">
        <w:rPr>
          <w:rFonts w:ascii="Arial" w:hAnsi="Arial" w:cs="Arial"/>
          <w:sz w:val="22"/>
          <w:szCs w:val="22"/>
        </w:rPr>
        <w:t>Tell the court if their report includes any sealed or confidential information; and</w:t>
      </w:r>
    </w:p>
    <w:p w14:paraId="573D8CAA" w14:textId="31571B45" w:rsidR="00133194" w:rsidRPr="002C380D" w:rsidRDefault="00D9155A" w:rsidP="009C4514">
      <w:pPr>
        <w:tabs>
          <w:tab w:val="left" w:pos="1260"/>
        </w:tabs>
        <w:suppressAutoHyphens/>
        <w:spacing w:after="0"/>
        <w:ind w:left="126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t>Сообщает суду, если его или ее отчет содержит какую-либо закрытую или конфиденциальную информацию.</w:t>
      </w:r>
    </w:p>
    <w:p w14:paraId="5713217E" w14:textId="77777777" w:rsidR="00D9155A" w:rsidRPr="002C380D" w:rsidRDefault="003D339F" w:rsidP="007537AB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2C380D">
        <w:rPr>
          <w:rFonts w:ascii="Arial" w:hAnsi="Arial" w:cs="Arial"/>
          <w:sz w:val="22"/>
          <w:szCs w:val="22"/>
        </w:rPr>
        <w:lastRenderedPageBreak/>
        <w:t>File their report in two parts: one public and one sealed as required by GR 22.</w:t>
      </w:r>
    </w:p>
    <w:p w14:paraId="6F4A38E3" w14:textId="4792D36C" w:rsidR="003D339F" w:rsidRPr="002C380D" w:rsidRDefault="00D9155A" w:rsidP="009C4514">
      <w:pPr>
        <w:tabs>
          <w:tab w:val="left" w:pos="1260"/>
        </w:tabs>
        <w:suppressAutoHyphens/>
        <w:spacing w:after="0"/>
        <w:ind w:left="126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i/>
          <w:iCs/>
          <w:sz w:val="22"/>
          <w:szCs w:val="22"/>
          <w:lang w:val="ru"/>
        </w:rPr>
        <w:t>Подает свой отчет в двух частях: публичной и запечатанной, как того требует GR 22.</w:t>
      </w:r>
    </w:p>
    <w:p w14:paraId="0F988721" w14:textId="77777777" w:rsidR="00D9155A" w:rsidRPr="002C380D" w:rsidRDefault="00133194" w:rsidP="007537AB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713"/>
        <w:rPr>
          <w:rFonts w:ascii="Arial" w:hAnsi="Arial"/>
          <w:spacing w:val="-2"/>
          <w:sz w:val="22"/>
        </w:rPr>
      </w:pPr>
      <w:r w:rsidRPr="002C380D">
        <w:rPr>
          <w:rFonts w:ascii="Arial" w:hAnsi="Arial"/>
          <w:sz w:val="22"/>
          <w:szCs w:val="22"/>
        </w:rPr>
        <w:t>Any party or the GAL may ask the court to make confidential any reports or documents plac</w:t>
      </w:r>
      <w:r w:rsidRPr="002C380D">
        <w:rPr>
          <w:rFonts w:ascii="Arial" w:hAnsi="Arial"/>
          <w:sz w:val="22"/>
        </w:rPr>
        <w:t>ed in the file, if there is a good reason to do so.</w:t>
      </w:r>
    </w:p>
    <w:p w14:paraId="0D754239" w14:textId="21F9DC56" w:rsidR="00133194" w:rsidRPr="002C380D" w:rsidRDefault="00D9155A" w:rsidP="008C2E60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0"/>
        <w:ind w:left="713"/>
        <w:rPr>
          <w:rFonts w:ascii="Arial" w:hAnsi="Arial"/>
          <w:i/>
          <w:iCs/>
          <w:spacing w:val="-2"/>
          <w:sz w:val="22"/>
        </w:rPr>
      </w:pPr>
      <w:r w:rsidRPr="002C380D">
        <w:rPr>
          <w:rFonts w:ascii="Arial" w:hAnsi="Arial"/>
          <w:i/>
          <w:iCs/>
          <w:sz w:val="22"/>
          <w:szCs w:val="22"/>
          <w:lang w:val="ru"/>
        </w:rPr>
        <w:t>Любая сторона или GAL могут попросить суд сделать конфиденциальными любые отчеты или документы, приобще</w:t>
      </w:r>
      <w:r w:rsidRPr="002C380D">
        <w:rPr>
          <w:rFonts w:ascii="Arial" w:hAnsi="Arial"/>
          <w:i/>
          <w:iCs/>
          <w:sz w:val="22"/>
          <w:lang w:val="ru"/>
        </w:rPr>
        <w:t>нные к делу, если на то есть веские причины.</w:t>
      </w:r>
    </w:p>
    <w:p w14:paraId="04A4EB5B" w14:textId="77777777" w:rsidR="00D9155A" w:rsidRPr="002C380D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2C380D">
        <w:rPr>
          <w:rFonts w:cs="Arial"/>
          <w:bCs/>
          <w:sz w:val="22"/>
        </w:rPr>
        <w:t>10.</w:t>
      </w:r>
      <w:r w:rsidRPr="002C380D">
        <w:rPr>
          <w:rFonts w:cs="Arial"/>
          <w:bCs/>
          <w:sz w:val="22"/>
        </w:rPr>
        <w:tab/>
        <w:t>GAL’s Fees</w:t>
      </w:r>
    </w:p>
    <w:p w14:paraId="667A2B98" w14:textId="54D597BD" w:rsidR="00F71DEF" w:rsidRPr="002C380D" w:rsidRDefault="0047472A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</w:rPr>
      </w:pPr>
      <w:r w:rsidRPr="002C380D">
        <w:rPr>
          <w:rFonts w:cs="Arial"/>
          <w:bCs/>
          <w:i/>
          <w:iCs/>
          <w:sz w:val="22"/>
        </w:rPr>
        <w:tab/>
      </w:r>
      <w:r w:rsidRPr="002C380D">
        <w:rPr>
          <w:rFonts w:cs="Arial"/>
          <w:bCs/>
          <w:i/>
          <w:iCs/>
          <w:sz w:val="22"/>
          <w:lang w:val="ru"/>
        </w:rPr>
        <w:t>Гонорар GAL</w:t>
      </w:r>
    </w:p>
    <w:p w14:paraId="07FC9AE5" w14:textId="77777777" w:rsidR="00D9155A" w:rsidRPr="002C380D" w:rsidRDefault="00F71DEF" w:rsidP="007537AB">
      <w:pPr>
        <w:tabs>
          <w:tab w:val="left" w:pos="3780"/>
          <w:tab w:val="left" w:pos="6030"/>
        </w:tabs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 w:rsidRPr="002C380D">
        <w:rPr>
          <w:rFonts w:ascii="Arial" w:hAnsi="Arial"/>
          <w:sz w:val="22"/>
        </w:rPr>
        <w:t xml:space="preserve">The Guardian ad Litem’s (GAL’s) hourly fee is $ </w:t>
      </w:r>
      <w:r w:rsidRPr="002C380D">
        <w:rPr>
          <w:rFonts w:ascii="Arial" w:hAnsi="Arial"/>
          <w:sz w:val="22"/>
          <w:u w:val="single"/>
        </w:rPr>
        <w:tab/>
      </w:r>
      <w:r w:rsidRPr="002C380D">
        <w:rPr>
          <w:rFonts w:ascii="Arial" w:hAnsi="Arial"/>
          <w:sz w:val="22"/>
        </w:rPr>
        <w:t xml:space="preserve">. The GAL may not charge more than a total of $ </w:t>
      </w:r>
      <w:r w:rsidRPr="002C380D">
        <w:rPr>
          <w:rFonts w:ascii="Arial" w:hAnsi="Arial"/>
          <w:sz w:val="22"/>
          <w:u w:val="single"/>
        </w:rPr>
        <w:tab/>
      </w:r>
      <w:r w:rsidRPr="002C380D">
        <w:rPr>
          <w:rFonts w:ascii="Arial" w:hAnsi="Arial"/>
          <w:sz w:val="22"/>
        </w:rPr>
        <w:t xml:space="preserve"> without court review and approval.</w:t>
      </w:r>
    </w:p>
    <w:p w14:paraId="77E74A78" w14:textId="1C64631D" w:rsidR="00F71DEF" w:rsidRPr="002C380D" w:rsidRDefault="00D9155A" w:rsidP="008C2E60">
      <w:pPr>
        <w:tabs>
          <w:tab w:val="left" w:pos="3780"/>
          <w:tab w:val="left" w:pos="6030"/>
        </w:tabs>
        <w:suppressAutoHyphens/>
        <w:spacing w:after="0"/>
        <w:ind w:left="720"/>
        <w:rPr>
          <w:rFonts w:ascii="Arial" w:hAnsi="Arial"/>
          <w:i/>
          <w:iCs/>
          <w:spacing w:val="-2"/>
          <w:sz w:val="22"/>
          <w:lang w:val="ru"/>
        </w:rPr>
      </w:pPr>
      <w:r w:rsidRPr="002C380D">
        <w:rPr>
          <w:rFonts w:ascii="Arial" w:hAnsi="Arial"/>
          <w:i/>
          <w:iCs/>
          <w:sz w:val="22"/>
          <w:lang w:val="ru"/>
        </w:rPr>
        <w:t xml:space="preserve">Почасовой гонорар опекуна-представителя (GAL) составляет $. </w:t>
      </w:r>
      <w:r w:rsidRPr="002C380D">
        <w:rPr>
          <w:rFonts w:ascii="Arial" w:hAnsi="Arial"/>
          <w:sz w:val="22"/>
          <w:lang w:val="ru"/>
        </w:rPr>
        <w:tab/>
      </w:r>
      <w:r w:rsidRPr="002C380D">
        <w:rPr>
          <w:rFonts w:ascii="Arial" w:hAnsi="Arial"/>
          <w:i/>
          <w:iCs/>
          <w:sz w:val="22"/>
          <w:lang w:val="ru"/>
        </w:rPr>
        <w:t xml:space="preserve">. GAL не может взимать более $ </w:t>
      </w:r>
      <w:r w:rsidRPr="002C380D">
        <w:rPr>
          <w:rFonts w:ascii="Arial" w:hAnsi="Arial"/>
          <w:sz w:val="22"/>
          <w:lang w:val="ru"/>
        </w:rPr>
        <w:tab/>
      </w:r>
      <w:r w:rsidRPr="002C380D">
        <w:rPr>
          <w:rFonts w:ascii="Arial" w:hAnsi="Arial"/>
          <w:i/>
          <w:iCs/>
          <w:sz w:val="22"/>
          <w:lang w:val="ru"/>
        </w:rPr>
        <w:t xml:space="preserve"> без проверки и одобрения суда.</w:t>
      </w:r>
    </w:p>
    <w:p w14:paraId="3BA67BE3" w14:textId="77777777" w:rsidR="00D9155A" w:rsidRPr="002C380D" w:rsidRDefault="00F71DEF" w:rsidP="007537AB">
      <w:pPr>
        <w:suppressAutoHyphens/>
        <w:spacing w:before="120" w:after="0"/>
        <w:ind w:left="720"/>
        <w:rPr>
          <w:rFonts w:ascii="Arial" w:hAnsi="Arial"/>
          <w:i/>
          <w:spacing w:val="-2"/>
          <w:sz w:val="22"/>
        </w:rPr>
      </w:pPr>
      <w:r w:rsidRPr="002C380D">
        <w:rPr>
          <w:rFonts w:ascii="Arial" w:hAnsi="Arial"/>
          <w:sz w:val="22"/>
        </w:rPr>
        <w:t>The GAL’s fees will be paid as follows (</w:t>
      </w:r>
      <w:r w:rsidRPr="002C380D">
        <w:rPr>
          <w:rFonts w:ascii="Arial" w:hAnsi="Arial"/>
          <w:i/>
          <w:iCs/>
          <w:sz w:val="22"/>
        </w:rPr>
        <w:t>check one</w:t>
      </w:r>
      <w:r w:rsidRPr="002C380D">
        <w:rPr>
          <w:rFonts w:ascii="Arial" w:hAnsi="Arial"/>
          <w:sz w:val="22"/>
        </w:rPr>
        <w:t>)</w:t>
      </w:r>
      <w:r w:rsidRPr="002C380D">
        <w:rPr>
          <w:rFonts w:ascii="Arial" w:hAnsi="Arial"/>
          <w:i/>
          <w:iCs/>
          <w:sz w:val="22"/>
        </w:rPr>
        <w:t>:</w:t>
      </w:r>
    </w:p>
    <w:p w14:paraId="7F20DF24" w14:textId="73EEF720" w:rsidR="00F71DEF" w:rsidRPr="002C380D" w:rsidRDefault="00D9155A" w:rsidP="008C2E60">
      <w:pPr>
        <w:suppressAutoHyphens/>
        <w:spacing w:after="0"/>
        <w:ind w:left="720"/>
        <w:rPr>
          <w:rFonts w:ascii="Arial" w:hAnsi="Arial"/>
          <w:i/>
          <w:iCs/>
          <w:spacing w:val="-2"/>
          <w:sz w:val="22"/>
        </w:rPr>
      </w:pPr>
      <w:r w:rsidRPr="002C380D">
        <w:rPr>
          <w:rFonts w:ascii="Arial" w:hAnsi="Arial"/>
          <w:i/>
          <w:iCs/>
          <w:sz w:val="22"/>
          <w:lang w:val="ru"/>
        </w:rPr>
        <w:t>Гонорар GAL будет оплачен следующим образом (отметьте одно):</w:t>
      </w:r>
    </w:p>
    <w:p w14:paraId="4A192A51" w14:textId="77777777" w:rsidR="00D9155A" w:rsidRPr="002C380D" w:rsidRDefault="00377662" w:rsidP="007537AB">
      <w:pPr>
        <w:pStyle w:val="WABody6above"/>
        <w:tabs>
          <w:tab w:val="clear" w:pos="1260"/>
          <w:tab w:val="left" w:pos="1440"/>
          <w:tab w:val="left" w:pos="2070"/>
          <w:tab w:val="left" w:pos="7020"/>
        </w:tabs>
        <w:ind w:left="1087"/>
        <w:rPr>
          <w:u w:val="single"/>
        </w:rPr>
      </w:pPr>
      <w:r w:rsidRPr="002C380D">
        <w:rPr>
          <w:szCs w:val="18"/>
        </w:rPr>
        <w:t>[  ]</w:t>
      </w:r>
      <w:r w:rsidRPr="002C380D">
        <w:rPr>
          <w:szCs w:val="20"/>
        </w:rPr>
        <w:tab/>
      </w:r>
      <w:r w:rsidRPr="002C380D">
        <w:rPr>
          <w:u w:val="single"/>
        </w:rPr>
        <w:tab/>
      </w:r>
      <w:r w:rsidRPr="002C380D">
        <w:t xml:space="preserve"> % paid by Petitioner</w:t>
      </w:r>
      <w:r w:rsidRPr="002C380D">
        <w:rPr>
          <w:u w:val="single"/>
        </w:rPr>
        <w:tab/>
      </w:r>
    </w:p>
    <w:p w14:paraId="2B1D6A88" w14:textId="148D7DC3" w:rsidR="008A63A3" w:rsidRPr="002C380D" w:rsidRDefault="00556137" w:rsidP="008C2E60">
      <w:pPr>
        <w:pStyle w:val="WABody6above"/>
        <w:tabs>
          <w:tab w:val="clear" w:pos="1260"/>
          <w:tab w:val="left" w:pos="1440"/>
          <w:tab w:val="left" w:pos="2070"/>
          <w:tab w:val="left" w:pos="7020"/>
        </w:tabs>
        <w:spacing w:before="0"/>
        <w:ind w:left="1087"/>
        <w:rPr>
          <w:i/>
          <w:iCs/>
        </w:rPr>
      </w:pPr>
      <w:r w:rsidRPr="002C380D">
        <w:rPr>
          <w:i/>
          <w:iCs/>
          <w:szCs w:val="18"/>
        </w:rPr>
        <w:tab/>
      </w:r>
      <w:r w:rsidRPr="002C380D">
        <w:rPr>
          <w:i/>
          <w:iCs/>
          <w:szCs w:val="18"/>
        </w:rPr>
        <w:tab/>
      </w:r>
      <w:r w:rsidRPr="002C380D">
        <w:rPr>
          <w:i/>
          <w:iCs/>
          <w:szCs w:val="18"/>
        </w:rPr>
        <w:tab/>
      </w:r>
      <w:r w:rsidRPr="002C380D">
        <w:rPr>
          <w:i/>
          <w:iCs/>
        </w:rPr>
        <w:t xml:space="preserve"> </w:t>
      </w:r>
      <w:r w:rsidRPr="002C380D">
        <w:rPr>
          <w:i/>
          <w:iCs/>
          <w:lang w:val="ru"/>
        </w:rPr>
        <w:t>% оплачивает податель заявления</w:t>
      </w:r>
    </w:p>
    <w:p w14:paraId="22B95A2E" w14:textId="77777777" w:rsidR="00D9155A" w:rsidRPr="002C380D" w:rsidRDefault="00EB700C" w:rsidP="007537AB">
      <w:pPr>
        <w:pStyle w:val="WABody63flush"/>
        <w:tabs>
          <w:tab w:val="left" w:pos="1440"/>
          <w:tab w:val="left" w:pos="7020"/>
        </w:tabs>
        <w:ind w:left="1087"/>
        <w:rPr>
          <w:u w:val="single"/>
        </w:rPr>
      </w:pPr>
      <w:r w:rsidRPr="002C380D">
        <w:rPr>
          <w:u w:val="single"/>
        </w:rPr>
        <w:tab/>
      </w:r>
      <w:r w:rsidRPr="002C380D">
        <w:t xml:space="preserve"> % paid by Respondent </w:t>
      </w:r>
      <w:r w:rsidRPr="002C380D">
        <w:rPr>
          <w:u w:val="single"/>
        </w:rPr>
        <w:tab/>
      </w:r>
    </w:p>
    <w:p w14:paraId="228CA006" w14:textId="131E6DBF" w:rsidR="00F71DEF" w:rsidRPr="002C380D" w:rsidRDefault="00D9155A" w:rsidP="008C2E60">
      <w:pPr>
        <w:pStyle w:val="WABody63flush"/>
        <w:tabs>
          <w:tab w:val="left" w:pos="1440"/>
          <w:tab w:val="left" w:pos="7020"/>
        </w:tabs>
        <w:spacing w:before="0"/>
        <w:ind w:left="1087"/>
        <w:rPr>
          <w:i/>
          <w:iCs/>
          <w:u w:val="single"/>
        </w:rPr>
      </w:pPr>
      <w:r w:rsidRPr="002C380D">
        <w:rPr>
          <w:i/>
          <w:iCs/>
        </w:rPr>
        <w:tab/>
        <w:t xml:space="preserve"> </w:t>
      </w:r>
      <w:r w:rsidRPr="002C380D">
        <w:rPr>
          <w:i/>
          <w:iCs/>
          <w:lang w:val="ru"/>
        </w:rPr>
        <w:t xml:space="preserve">% оплачивает ответчик  </w:t>
      </w:r>
    </w:p>
    <w:p w14:paraId="702C5E22" w14:textId="77777777" w:rsidR="00D9155A" w:rsidRPr="002C380D" w:rsidRDefault="00EB700C" w:rsidP="007537AB">
      <w:pPr>
        <w:pStyle w:val="WABody63flush"/>
        <w:tabs>
          <w:tab w:val="left" w:pos="1440"/>
          <w:tab w:val="left" w:pos="7020"/>
        </w:tabs>
        <w:ind w:left="1087"/>
        <w:rPr>
          <w:i/>
          <w:u w:val="single"/>
        </w:rPr>
      </w:pPr>
      <w:r w:rsidRPr="002C380D">
        <w:rPr>
          <w:u w:val="single"/>
        </w:rPr>
        <w:tab/>
      </w:r>
      <w:r w:rsidRPr="002C380D">
        <w:t xml:space="preserve"> % paid by (</w:t>
      </w:r>
      <w:r w:rsidRPr="002C380D">
        <w:rPr>
          <w:i/>
          <w:iCs/>
        </w:rPr>
        <w:t>specify</w:t>
      </w:r>
      <w:r w:rsidRPr="002C380D">
        <w:t>)</w:t>
      </w:r>
      <w:r w:rsidRPr="002C380D">
        <w:rPr>
          <w:i/>
          <w:iCs/>
        </w:rPr>
        <w:t xml:space="preserve">: </w:t>
      </w:r>
      <w:r w:rsidRPr="002C380D">
        <w:rPr>
          <w:i/>
          <w:iCs/>
          <w:u w:val="single"/>
        </w:rPr>
        <w:tab/>
      </w:r>
    </w:p>
    <w:p w14:paraId="07E3DE00" w14:textId="1164EBF1" w:rsidR="008A63A3" w:rsidRPr="002C380D" w:rsidRDefault="00D9155A" w:rsidP="008C2E60">
      <w:pPr>
        <w:pStyle w:val="WABody63flush"/>
        <w:tabs>
          <w:tab w:val="left" w:pos="1440"/>
          <w:tab w:val="left" w:pos="7020"/>
        </w:tabs>
        <w:spacing w:before="0"/>
        <w:ind w:left="1087"/>
        <w:rPr>
          <w:i/>
          <w:iCs/>
        </w:rPr>
      </w:pPr>
      <w:r w:rsidRPr="002C380D">
        <w:rPr>
          <w:i/>
          <w:iCs/>
        </w:rPr>
        <w:tab/>
        <w:t xml:space="preserve"> </w:t>
      </w:r>
      <w:r w:rsidRPr="002C380D">
        <w:rPr>
          <w:i/>
          <w:iCs/>
          <w:lang w:val="ru"/>
        </w:rPr>
        <w:t xml:space="preserve">% оплачивает (укажите, кто):  </w:t>
      </w:r>
    </w:p>
    <w:p w14:paraId="309B906C" w14:textId="77777777" w:rsidR="00D9155A" w:rsidRPr="002C380D" w:rsidRDefault="00377662" w:rsidP="007537AB">
      <w:pPr>
        <w:pStyle w:val="WABody6above"/>
        <w:tabs>
          <w:tab w:val="clear" w:pos="1260"/>
          <w:tab w:val="left" w:pos="1440"/>
          <w:tab w:val="left" w:pos="3060"/>
          <w:tab w:val="left" w:pos="7020"/>
        </w:tabs>
        <w:ind w:left="1087"/>
      </w:pPr>
      <w:r w:rsidRPr="002C380D">
        <w:rPr>
          <w:szCs w:val="18"/>
        </w:rPr>
        <w:t>[  ]</w:t>
      </w:r>
      <w:r w:rsidRPr="002C380D">
        <w:rPr>
          <w:szCs w:val="18"/>
        </w:rPr>
        <w:tab/>
      </w:r>
      <w:r w:rsidRPr="002C380D">
        <w:rPr>
          <w:szCs w:val="18"/>
          <w:u w:val="single"/>
        </w:rPr>
        <w:tab/>
      </w:r>
      <w:r w:rsidRPr="002C380D">
        <w:rPr>
          <w:szCs w:val="18"/>
        </w:rPr>
        <w:t xml:space="preserve"> % </w:t>
      </w:r>
      <w:r w:rsidRPr="002C380D">
        <w:rPr>
          <w:szCs w:val="20"/>
        </w:rPr>
        <w:t>or $</w:t>
      </w:r>
      <w:r w:rsidRPr="002C380D">
        <w:rPr>
          <w:szCs w:val="20"/>
          <w:u w:val="single"/>
        </w:rPr>
        <w:tab/>
      </w:r>
      <w:r w:rsidRPr="002C380D">
        <w:rPr>
          <w:szCs w:val="20"/>
        </w:rPr>
        <w:t xml:space="preserve"> paid </w:t>
      </w:r>
      <w:r w:rsidRPr="002C380D">
        <w:t>by the County at public expense. However, if the parties’ financial circumstances change, the court may order the parties to pay the fees according to their ability to pay.</w:t>
      </w:r>
    </w:p>
    <w:p w14:paraId="4BC854FB" w14:textId="43C5FDD8" w:rsidR="007D36AB" w:rsidRPr="002C380D" w:rsidRDefault="009B1FA8" w:rsidP="008C2E60">
      <w:pPr>
        <w:pStyle w:val="WABody6above"/>
        <w:tabs>
          <w:tab w:val="clear" w:pos="1260"/>
          <w:tab w:val="left" w:pos="1440"/>
          <w:tab w:val="left" w:pos="3060"/>
          <w:tab w:val="left" w:pos="7020"/>
        </w:tabs>
        <w:spacing w:before="0"/>
        <w:ind w:left="1087"/>
        <w:rPr>
          <w:i/>
          <w:iCs/>
          <w:lang w:val="ru"/>
        </w:rPr>
      </w:pPr>
      <w:r w:rsidRPr="002C380D">
        <w:rPr>
          <w:i/>
          <w:iCs/>
          <w:szCs w:val="18"/>
        </w:rPr>
        <w:tab/>
      </w:r>
      <w:r w:rsidRPr="002C380D">
        <w:rPr>
          <w:i/>
          <w:iCs/>
          <w:szCs w:val="18"/>
        </w:rPr>
        <w:tab/>
      </w:r>
      <w:r w:rsidRPr="002C380D">
        <w:rPr>
          <w:i/>
          <w:iCs/>
          <w:szCs w:val="18"/>
        </w:rPr>
        <w:tab/>
      </w:r>
      <w:r w:rsidRPr="002C380D">
        <w:rPr>
          <w:i/>
          <w:iCs/>
          <w:szCs w:val="18"/>
          <w:lang w:val="ru"/>
        </w:rPr>
        <w:t xml:space="preserve">% </w:t>
      </w:r>
      <w:r w:rsidRPr="002C380D">
        <w:rPr>
          <w:i/>
          <w:iCs/>
          <w:szCs w:val="20"/>
          <w:lang w:val="ru"/>
        </w:rPr>
        <w:t>или $</w:t>
      </w:r>
      <w:r w:rsidRPr="002C380D">
        <w:rPr>
          <w:szCs w:val="20"/>
          <w:lang w:val="ru"/>
        </w:rPr>
        <w:tab/>
      </w:r>
      <w:r w:rsidRPr="002C380D">
        <w:rPr>
          <w:i/>
          <w:iCs/>
          <w:szCs w:val="20"/>
          <w:lang w:val="ru"/>
        </w:rPr>
        <w:t xml:space="preserve"> оплачивается </w:t>
      </w:r>
      <w:r w:rsidRPr="002C380D">
        <w:rPr>
          <w:i/>
          <w:iCs/>
          <w:lang w:val="ru"/>
        </w:rPr>
        <w:t>округом за государственный счет. Однако если финансовые обстоятельства сторон изменятся, суд может обязать стороны оплачивать гонорары в соответствии с их платежеспособностью.</w:t>
      </w:r>
    </w:p>
    <w:p w14:paraId="56D9D798" w14:textId="77777777" w:rsidR="00D9155A" w:rsidRPr="002C380D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9360"/>
        </w:tabs>
        <w:spacing w:before="120"/>
        <w:ind w:left="720"/>
        <w:rPr>
          <w:spacing w:val="-2"/>
          <w:szCs w:val="22"/>
          <w:u w:val="single"/>
          <w:lang w:val="ru"/>
        </w:rPr>
      </w:pPr>
      <w:r w:rsidRPr="002C380D">
        <w:rPr>
          <w:lang w:val="ru"/>
        </w:rPr>
        <w:t>[  ]</w:t>
      </w:r>
      <w:r w:rsidRPr="002C380D">
        <w:rPr>
          <w:szCs w:val="20"/>
          <w:lang w:val="ru"/>
        </w:rPr>
        <w:t xml:space="preserve"> </w:t>
      </w:r>
      <w:r w:rsidRPr="002C380D">
        <w:t>Other</w:t>
      </w:r>
      <w:r w:rsidRPr="002C380D">
        <w:rPr>
          <w:lang w:val="ru"/>
        </w:rPr>
        <w:t xml:space="preserve">: </w:t>
      </w:r>
      <w:r w:rsidRPr="002C380D">
        <w:rPr>
          <w:szCs w:val="22"/>
          <w:u w:val="single"/>
          <w:lang w:val="ru"/>
        </w:rPr>
        <w:tab/>
      </w:r>
    </w:p>
    <w:p w14:paraId="5F70F6C0" w14:textId="36D3F740" w:rsidR="00FE3C08" w:rsidRPr="002C380D" w:rsidRDefault="009B1FA8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9360"/>
        </w:tabs>
        <w:spacing w:before="0"/>
        <w:ind w:left="720"/>
        <w:rPr>
          <w:i/>
          <w:iCs/>
          <w:spacing w:val="-2"/>
          <w:lang w:val="ru"/>
        </w:rPr>
      </w:pPr>
      <w:r w:rsidRPr="002C380D">
        <w:rPr>
          <w:i/>
          <w:iCs/>
          <w:lang w:val="ru"/>
        </w:rPr>
        <w:t xml:space="preserve">     Другое: </w:t>
      </w:r>
    </w:p>
    <w:p w14:paraId="1F2A5B79" w14:textId="77777777" w:rsidR="00D9155A" w:rsidRPr="002C380D" w:rsidRDefault="003D52F4" w:rsidP="007537AB">
      <w:pPr>
        <w:pStyle w:val="WATableBodyText"/>
        <w:spacing w:before="200"/>
        <w:ind w:left="720"/>
        <w:rPr>
          <w:b/>
          <w:lang w:val="ru"/>
        </w:rPr>
      </w:pPr>
      <w:r w:rsidRPr="002C380D">
        <w:rPr>
          <w:b/>
          <w:bCs/>
        </w:rPr>
        <w:t>Billing</w:t>
      </w:r>
      <w:r w:rsidRPr="002C380D">
        <w:rPr>
          <w:b/>
          <w:bCs/>
          <w:lang w:val="ru"/>
        </w:rPr>
        <w:t xml:space="preserve"> </w:t>
      </w:r>
      <w:r w:rsidRPr="002C380D">
        <w:rPr>
          <w:b/>
          <w:bCs/>
        </w:rPr>
        <w:t>Process</w:t>
      </w:r>
      <w:r w:rsidRPr="002C380D">
        <w:rPr>
          <w:b/>
          <w:bCs/>
          <w:lang w:val="ru"/>
        </w:rPr>
        <w:t>:</w:t>
      </w:r>
    </w:p>
    <w:p w14:paraId="0BB70E3A" w14:textId="3019718D" w:rsidR="003D52F4" w:rsidRPr="002C380D" w:rsidRDefault="00D9155A" w:rsidP="008C2E60">
      <w:pPr>
        <w:pStyle w:val="WATableBodyText"/>
        <w:spacing w:before="0"/>
        <w:ind w:left="720"/>
        <w:rPr>
          <w:b/>
          <w:i/>
          <w:iCs/>
          <w:lang w:val="ru"/>
        </w:rPr>
      </w:pPr>
      <w:r w:rsidRPr="002C380D">
        <w:rPr>
          <w:b/>
          <w:bCs/>
          <w:i/>
          <w:iCs/>
          <w:lang w:val="ru"/>
        </w:rPr>
        <w:t xml:space="preserve">Процесс выставления счетов: </w:t>
      </w:r>
    </w:p>
    <w:p w14:paraId="2F4CA4AB" w14:textId="77777777" w:rsidR="00D9155A" w:rsidRPr="002C380D" w:rsidRDefault="003D52F4" w:rsidP="00CA6D2A">
      <w:pPr>
        <w:pStyle w:val="WATableBodyText"/>
        <w:numPr>
          <w:ilvl w:val="0"/>
          <w:numId w:val="16"/>
        </w:numPr>
        <w:tabs>
          <w:tab w:val="clear" w:pos="3983"/>
          <w:tab w:val="left" w:pos="1260"/>
        </w:tabs>
        <w:spacing w:before="60"/>
        <w:ind w:hanging="187"/>
      </w:pPr>
      <w:r w:rsidRPr="002C380D">
        <w:t>The GAL must file an itemized statement of time and expenses with the court and provide a copy to the person/s or entity responsible for payment.</w:t>
      </w:r>
    </w:p>
    <w:p w14:paraId="08A97ED2" w14:textId="3F99881D" w:rsidR="003D52F4" w:rsidRPr="002C380D" w:rsidRDefault="00D9155A" w:rsidP="00CA6D2A">
      <w:pPr>
        <w:pStyle w:val="WATableBodyText"/>
        <w:tabs>
          <w:tab w:val="clear" w:pos="3983"/>
          <w:tab w:val="left" w:pos="1260"/>
        </w:tabs>
        <w:spacing w:before="0"/>
        <w:ind w:left="1260"/>
        <w:rPr>
          <w:i/>
          <w:iCs/>
        </w:rPr>
      </w:pPr>
      <w:r w:rsidRPr="002C380D">
        <w:rPr>
          <w:i/>
          <w:iCs/>
          <w:lang w:val="ru"/>
        </w:rPr>
        <w:t>GAL должен подать в суд детализированный отчет о времени и расходах и предоставить копию физическому или юридическому лицу, ответственному за оплату.</w:t>
      </w:r>
    </w:p>
    <w:p w14:paraId="2E230B07" w14:textId="77777777" w:rsidR="00D9155A" w:rsidRPr="002C380D" w:rsidRDefault="003D52F4" w:rsidP="00CA6D2A">
      <w:pPr>
        <w:pStyle w:val="WATableBodyText"/>
        <w:numPr>
          <w:ilvl w:val="0"/>
          <w:numId w:val="16"/>
        </w:numPr>
        <w:tabs>
          <w:tab w:val="clear" w:pos="3983"/>
          <w:tab w:val="left" w:pos="1260"/>
        </w:tabs>
        <w:spacing w:before="60"/>
        <w:ind w:hanging="187"/>
      </w:pPr>
      <w:r w:rsidRPr="002C380D">
        <w:t>The GAL may file any request for payment with the court, along with an itemized statement and a proposed order.</w:t>
      </w:r>
    </w:p>
    <w:p w14:paraId="6972F728" w14:textId="4851476D" w:rsidR="003D52F4" w:rsidRPr="002C380D" w:rsidRDefault="00D9155A" w:rsidP="00CA6D2A">
      <w:pPr>
        <w:pStyle w:val="WATableBodyText"/>
        <w:tabs>
          <w:tab w:val="clear" w:pos="3983"/>
          <w:tab w:val="left" w:pos="1260"/>
        </w:tabs>
        <w:spacing w:before="0"/>
        <w:ind w:left="1260"/>
        <w:rPr>
          <w:i/>
          <w:iCs/>
        </w:rPr>
      </w:pPr>
      <w:r w:rsidRPr="002C380D">
        <w:rPr>
          <w:i/>
          <w:iCs/>
          <w:lang w:val="ru"/>
        </w:rPr>
        <w:t xml:space="preserve">GAL может подать в суд любой запрос на оплату вместе с детализированным отчетом и предлагаемым приказом. </w:t>
      </w:r>
    </w:p>
    <w:p w14:paraId="43EA3D20" w14:textId="77777777" w:rsidR="00D9155A" w:rsidRPr="002C380D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2C380D">
        <w:rPr>
          <w:rFonts w:cs="Arial"/>
          <w:bCs/>
          <w:sz w:val="22"/>
        </w:rPr>
        <w:t>11.</w:t>
      </w:r>
      <w:r w:rsidRPr="002C380D">
        <w:rPr>
          <w:rFonts w:cs="Arial"/>
          <w:bCs/>
          <w:sz w:val="22"/>
        </w:rPr>
        <w:tab/>
        <w:t>Appointment Ends</w:t>
      </w:r>
    </w:p>
    <w:p w14:paraId="7A80B48F" w14:textId="6D0A6D93" w:rsidR="003C3043" w:rsidRPr="002C380D" w:rsidRDefault="00E37D6F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</w:rPr>
      </w:pPr>
      <w:r w:rsidRPr="002C380D">
        <w:rPr>
          <w:rFonts w:cs="Arial"/>
          <w:bCs/>
          <w:i/>
          <w:iCs/>
          <w:sz w:val="22"/>
        </w:rPr>
        <w:tab/>
      </w:r>
      <w:r w:rsidRPr="002C380D">
        <w:rPr>
          <w:rFonts w:cs="Arial"/>
          <w:bCs/>
          <w:i/>
          <w:iCs/>
          <w:sz w:val="22"/>
          <w:lang w:val="ru"/>
        </w:rPr>
        <w:t xml:space="preserve">Окончание назначения </w:t>
      </w:r>
    </w:p>
    <w:p w14:paraId="14BD810B" w14:textId="77777777" w:rsidR="00D9155A" w:rsidRPr="002C380D" w:rsidRDefault="001F5AC7" w:rsidP="007537AB">
      <w:pPr>
        <w:pStyle w:val="WABody6above"/>
        <w:ind w:left="1080"/>
      </w:pPr>
      <w:r w:rsidRPr="002C380D">
        <w:t>The GAL’s appointment ends when the GAL is discharged by the court or earlier if:</w:t>
      </w:r>
    </w:p>
    <w:p w14:paraId="369BDBE5" w14:textId="0219800B" w:rsidR="001F5AC7" w:rsidRPr="002C380D" w:rsidRDefault="00D9155A" w:rsidP="008C2E60">
      <w:pPr>
        <w:pStyle w:val="WABody6above"/>
        <w:spacing w:before="0"/>
        <w:ind w:left="1080"/>
        <w:rPr>
          <w:i/>
          <w:iCs/>
        </w:rPr>
      </w:pPr>
      <w:r w:rsidRPr="002C380D">
        <w:rPr>
          <w:i/>
          <w:iCs/>
          <w:lang w:val="ru"/>
        </w:rPr>
        <w:lastRenderedPageBreak/>
        <w:t xml:space="preserve">Назначение GAL заканчивается, когда GAL освобождается от должности судом или раньше, если: </w:t>
      </w:r>
    </w:p>
    <w:p w14:paraId="5249F7AB" w14:textId="77777777" w:rsidR="00D9155A" w:rsidRPr="002C380D" w:rsidRDefault="00377662" w:rsidP="007537AB">
      <w:pPr>
        <w:pStyle w:val="WABody6above"/>
        <w:tabs>
          <w:tab w:val="clear" w:pos="900"/>
        </w:tabs>
        <w:spacing w:before="80"/>
        <w:ind w:left="1080"/>
      </w:pPr>
      <w:r w:rsidRPr="002C380D">
        <w:t>[  ]</w:t>
      </w:r>
      <w:r w:rsidRPr="002C380D">
        <w:tab/>
        <w:t xml:space="preserve">the final </w:t>
      </w:r>
      <w:r w:rsidRPr="002C380D">
        <w:rPr>
          <w:i/>
          <w:iCs/>
        </w:rPr>
        <w:t>Parenting Plan</w:t>
      </w:r>
      <w:r w:rsidRPr="002C380D">
        <w:t xml:space="preserve"> or </w:t>
      </w:r>
      <w:r w:rsidRPr="002C380D">
        <w:rPr>
          <w:i/>
          <w:iCs/>
        </w:rPr>
        <w:t>Residential Schedule</w:t>
      </w:r>
      <w:r w:rsidRPr="002C380D">
        <w:t xml:space="preserve"> is signed by the court.</w:t>
      </w:r>
    </w:p>
    <w:p w14:paraId="144FA31B" w14:textId="4C3FAFAD" w:rsidR="00662C1B" w:rsidRPr="002C380D" w:rsidRDefault="00E37D6F" w:rsidP="008C2E60">
      <w:pPr>
        <w:pStyle w:val="WABody6above"/>
        <w:tabs>
          <w:tab w:val="clear" w:pos="900"/>
        </w:tabs>
        <w:spacing w:before="0"/>
        <w:ind w:left="1080"/>
        <w:rPr>
          <w:i/>
          <w:iCs/>
        </w:rPr>
      </w:pPr>
      <w:r w:rsidRPr="002C380D">
        <w:rPr>
          <w:i/>
          <w:iCs/>
        </w:rPr>
        <w:tab/>
      </w:r>
      <w:r w:rsidRPr="002C380D">
        <w:rPr>
          <w:i/>
          <w:iCs/>
          <w:lang w:val="ru"/>
        </w:rPr>
        <w:t>окончательный план осуществления родительских прав или график проживания подписан судом,</w:t>
      </w:r>
    </w:p>
    <w:p w14:paraId="27C6A2B1" w14:textId="77777777" w:rsidR="00D9155A" w:rsidRPr="002C380D" w:rsidRDefault="00377662" w:rsidP="007537AB">
      <w:pPr>
        <w:pStyle w:val="WABody6above"/>
        <w:spacing w:before="80"/>
        <w:ind w:left="1080"/>
      </w:pPr>
      <w:r w:rsidRPr="002C380D">
        <w:t>[  ]</w:t>
      </w:r>
      <w:r w:rsidRPr="002C380D">
        <w:tab/>
        <w:t>parentage is decided.</w:t>
      </w:r>
    </w:p>
    <w:p w14:paraId="4E30FE27" w14:textId="48B650D8" w:rsidR="003D339F" w:rsidRPr="002C380D" w:rsidRDefault="00E37D6F" w:rsidP="008C2E60">
      <w:pPr>
        <w:pStyle w:val="WABody6above"/>
        <w:spacing w:before="0"/>
        <w:ind w:left="1080"/>
        <w:rPr>
          <w:i/>
          <w:iCs/>
        </w:rPr>
      </w:pPr>
      <w:r w:rsidRPr="002C380D">
        <w:rPr>
          <w:i/>
          <w:iCs/>
        </w:rPr>
        <w:tab/>
      </w:r>
      <w:r w:rsidRPr="002C380D">
        <w:rPr>
          <w:i/>
          <w:iCs/>
        </w:rPr>
        <w:tab/>
      </w:r>
      <w:r w:rsidRPr="002C380D">
        <w:rPr>
          <w:i/>
          <w:iCs/>
          <w:lang w:val="ru"/>
        </w:rPr>
        <w:t>принято решение о родстве,</w:t>
      </w:r>
    </w:p>
    <w:p w14:paraId="60729F51" w14:textId="77777777" w:rsidR="00D9155A" w:rsidRPr="002C380D" w:rsidRDefault="00377662" w:rsidP="007537AB">
      <w:pPr>
        <w:pStyle w:val="WABody6above"/>
        <w:tabs>
          <w:tab w:val="right" w:pos="9360"/>
        </w:tabs>
        <w:spacing w:before="80"/>
        <w:ind w:left="1080"/>
        <w:rPr>
          <w:spacing w:val="-2"/>
          <w:u w:val="single"/>
        </w:rPr>
      </w:pPr>
      <w:r w:rsidRPr="002C380D">
        <w:t>[  ]</w:t>
      </w:r>
      <w:r w:rsidRPr="002C380D">
        <w:tab/>
        <w:t>other (</w:t>
      </w:r>
      <w:r w:rsidRPr="002C380D">
        <w:rPr>
          <w:i/>
          <w:iCs/>
        </w:rPr>
        <w:t>specify</w:t>
      </w:r>
      <w:r w:rsidRPr="002C380D">
        <w:t>)</w:t>
      </w:r>
      <w:r w:rsidRPr="002C380D">
        <w:rPr>
          <w:i/>
          <w:iCs/>
        </w:rPr>
        <w:t>:</w:t>
      </w:r>
      <w:r w:rsidRPr="002C380D">
        <w:t xml:space="preserve"> </w:t>
      </w:r>
      <w:r w:rsidRPr="002C380D">
        <w:rPr>
          <w:u w:val="single"/>
        </w:rPr>
        <w:tab/>
      </w:r>
    </w:p>
    <w:p w14:paraId="4892F29D" w14:textId="5FB2D1DC" w:rsidR="00662C1B" w:rsidRPr="002C380D" w:rsidRDefault="00E37D6F" w:rsidP="008C2E60">
      <w:pPr>
        <w:pStyle w:val="WABody6above"/>
        <w:tabs>
          <w:tab w:val="right" w:pos="9360"/>
        </w:tabs>
        <w:spacing w:before="0"/>
        <w:ind w:left="1080"/>
        <w:rPr>
          <w:i/>
          <w:iCs/>
          <w:spacing w:val="-2"/>
        </w:rPr>
      </w:pPr>
      <w:r w:rsidRPr="002C380D">
        <w:rPr>
          <w:i/>
          <w:iCs/>
        </w:rPr>
        <w:tab/>
      </w:r>
      <w:r w:rsidRPr="002C380D">
        <w:rPr>
          <w:i/>
          <w:iCs/>
        </w:rPr>
        <w:tab/>
      </w:r>
      <w:r w:rsidRPr="002C380D">
        <w:rPr>
          <w:i/>
          <w:iCs/>
          <w:lang w:val="ru"/>
        </w:rPr>
        <w:t xml:space="preserve">другое (поясните): </w:t>
      </w:r>
    </w:p>
    <w:p w14:paraId="5A8FF834" w14:textId="77777777" w:rsidR="00D9155A" w:rsidRPr="002C380D" w:rsidRDefault="004117A8" w:rsidP="007537AB">
      <w:pPr>
        <w:pStyle w:val="WAsectionheading"/>
        <w:tabs>
          <w:tab w:val="clear" w:pos="540"/>
        </w:tabs>
        <w:spacing w:after="0"/>
        <w:rPr>
          <w:b w:val="0"/>
          <w:sz w:val="22"/>
        </w:rPr>
      </w:pPr>
      <w:r w:rsidRPr="002C380D">
        <w:rPr>
          <w:bCs/>
          <w:sz w:val="22"/>
        </w:rPr>
        <w:t>12.</w:t>
      </w:r>
      <w:r w:rsidRPr="002C380D">
        <w:rPr>
          <w:bCs/>
          <w:sz w:val="22"/>
        </w:rPr>
        <w:tab/>
        <w:t xml:space="preserve">Other Orders </w:t>
      </w:r>
      <w:r w:rsidRPr="002C380D">
        <w:rPr>
          <w:b w:val="0"/>
          <w:sz w:val="22"/>
        </w:rPr>
        <w:t>(if any):</w:t>
      </w:r>
    </w:p>
    <w:p w14:paraId="48723FB6" w14:textId="6A29DC21" w:rsidR="000479EB" w:rsidRPr="002C380D" w:rsidRDefault="00E37D6F" w:rsidP="008C2E60">
      <w:pPr>
        <w:pStyle w:val="WAsectionheading"/>
        <w:tabs>
          <w:tab w:val="clear" w:pos="540"/>
        </w:tabs>
        <w:spacing w:before="0"/>
        <w:rPr>
          <w:rFonts w:ascii="Cambria" w:hAnsi="Cambria"/>
          <w:i/>
          <w:iCs/>
          <w:spacing w:val="-2"/>
          <w:sz w:val="22"/>
          <w:u w:val="single"/>
        </w:rPr>
      </w:pPr>
      <w:r w:rsidRPr="002C380D">
        <w:rPr>
          <w:bCs/>
          <w:i/>
          <w:iCs/>
          <w:sz w:val="22"/>
        </w:rPr>
        <w:tab/>
      </w:r>
      <w:r w:rsidRPr="002C380D">
        <w:rPr>
          <w:bCs/>
          <w:i/>
          <w:iCs/>
          <w:sz w:val="22"/>
          <w:lang w:val="ru"/>
        </w:rPr>
        <w:t xml:space="preserve">Другие приказы </w:t>
      </w:r>
      <w:r w:rsidRPr="002C380D">
        <w:rPr>
          <w:b w:val="0"/>
          <w:i/>
          <w:iCs/>
          <w:sz w:val="22"/>
          <w:lang w:val="ru"/>
        </w:rPr>
        <w:t>(если есть):</w:t>
      </w:r>
      <w:r w:rsidRPr="002C380D">
        <w:rPr>
          <w:bCs/>
          <w:i/>
          <w:iCs/>
          <w:sz w:val="22"/>
          <w:lang w:val="ru"/>
        </w:rPr>
        <w:t xml:space="preserve"> </w:t>
      </w:r>
    </w:p>
    <w:p w14:paraId="6202F851" w14:textId="00C07020" w:rsidR="000479EB" w:rsidRPr="002C380D" w:rsidRDefault="000479EB" w:rsidP="00E37D6F">
      <w:pPr>
        <w:tabs>
          <w:tab w:val="right" w:pos="9360"/>
          <w:tab w:val="left" w:pos="10080"/>
        </w:tabs>
        <w:suppressAutoHyphens/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2C380D">
        <w:rPr>
          <w:rFonts w:ascii="Arial" w:hAnsi="Arial" w:cs="Arial"/>
          <w:sz w:val="22"/>
          <w:szCs w:val="22"/>
          <w:u w:val="single"/>
        </w:rPr>
        <w:tab/>
      </w:r>
    </w:p>
    <w:p w14:paraId="26FD150B" w14:textId="277FB551" w:rsidR="0027487A" w:rsidRPr="002C380D" w:rsidRDefault="0027487A" w:rsidP="00E37D6F">
      <w:pPr>
        <w:tabs>
          <w:tab w:val="right" w:pos="9360"/>
          <w:tab w:val="left" w:pos="10080"/>
        </w:tabs>
        <w:suppressAutoHyphens/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2C380D">
        <w:rPr>
          <w:rFonts w:ascii="Arial" w:hAnsi="Arial" w:cs="Arial"/>
          <w:sz w:val="22"/>
          <w:szCs w:val="22"/>
          <w:u w:val="single"/>
        </w:rPr>
        <w:tab/>
      </w:r>
    </w:p>
    <w:p w14:paraId="20821423" w14:textId="77777777" w:rsidR="00D9155A" w:rsidRPr="002C380D" w:rsidRDefault="00F06F78" w:rsidP="007537AB">
      <w:pPr>
        <w:tabs>
          <w:tab w:val="left" w:pos="5310"/>
          <w:tab w:val="left" w:pos="5760"/>
          <w:tab w:val="left" w:pos="7920"/>
        </w:tabs>
        <w:spacing w:before="160" w:after="0"/>
        <w:outlineLvl w:val="0"/>
        <w:rPr>
          <w:rFonts w:ascii="Arial" w:hAnsi="Arial"/>
          <w:b/>
          <w:sz w:val="22"/>
          <w:szCs w:val="22"/>
        </w:rPr>
      </w:pPr>
      <w:r w:rsidRPr="002C380D">
        <w:rPr>
          <w:rFonts w:ascii="Arial" w:hAnsi="Arial"/>
          <w:b/>
          <w:bCs/>
          <w:sz w:val="22"/>
          <w:szCs w:val="22"/>
        </w:rPr>
        <w:t>Ordered.</w:t>
      </w:r>
    </w:p>
    <w:p w14:paraId="561D03C3" w14:textId="156DA759" w:rsidR="00F06F78" w:rsidRPr="002C380D" w:rsidRDefault="00D9155A" w:rsidP="008C2E60">
      <w:pPr>
        <w:tabs>
          <w:tab w:val="left" w:pos="5310"/>
          <w:tab w:val="left" w:pos="5760"/>
          <w:tab w:val="left" w:pos="7920"/>
        </w:tabs>
        <w:spacing w:after="0"/>
        <w:outlineLvl w:val="0"/>
        <w:rPr>
          <w:rFonts w:ascii="Arial" w:hAnsi="Arial"/>
          <w:b/>
          <w:i/>
          <w:iCs/>
          <w:sz w:val="22"/>
          <w:szCs w:val="22"/>
        </w:rPr>
      </w:pPr>
      <w:r w:rsidRPr="002C380D">
        <w:rPr>
          <w:rFonts w:ascii="Arial" w:hAnsi="Arial"/>
          <w:b/>
          <w:bCs/>
          <w:i/>
          <w:iCs/>
          <w:sz w:val="22"/>
          <w:szCs w:val="22"/>
          <w:lang w:val="ru"/>
        </w:rPr>
        <w:t>Постановлено.</w:t>
      </w:r>
    </w:p>
    <w:p w14:paraId="32263598" w14:textId="4578374C" w:rsidR="00F06F78" w:rsidRPr="002C380D" w:rsidRDefault="005E6E7B" w:rsidP="00E37D6F">
      <w:pPr>
        <w:tabs>
          <w:tab w:val="left" w:pos="3240"/>
          <w:tab w:val="left" w:pos="3600"/>
          <w:tab w:val="left" w:pos="864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2C38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5F9D0" wp14:editId="238D8831">
                <wp:simplePos x="0" y="0"/>
                <wp:positionH relativeFrom="column">
                  <wp:posOffset>2261870</wp:posOffset>
                </wp:positionH>
                <wp:positionV relativeFrom="paragraph">
                  <wp:posOffset>130175</wp:posOffset>
                </wp:positionV>
                <wp:extent cx="92075" cy="36195"/>
                <wp:effectExtent l="8890" t="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C8D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8.1pt;margin-top:10.25pt;width:7.25pt;height:2.8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Pr="002C380D">
        <w:rPr>
          <w:sz w:val="22"/>
          <w:szCs w:val="22"/>
          <w:u w:val="single"/>
        </w:rPr>
        <w:tab/>
      </w:r>
      <w:r w:rsidRPr="002C380D">
        <w:rPr>
          <w:sz w:val="22"/>
          <w:szCs w:val="22"/>
        </w:rPr>
        <w:tab/>
      </w:r>
      <w:r w:rsidRPr="002C380D">
        <w:rPr>
          <w:sz w:val="22"/>
          <w:szCs w:val="22"/>
          <w:u w:val="single"/>
        </w:rPr>
        <w:tab/>
      </w:r>
      <w:r w:rsidRPr="002C38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BAF13" wp14:editId="1C3860F1">
                <wp:simplePos x="0" y="0"/>
                <wp:positionH relativeFrom="column">
                  <wp:posOffset>2261870</wp:posOffset>
                </wp:positionH>
                <wp:positionV relativeFrom="paragraph">
                  <wp:posOffset>130175</wp:posOffset>
                </wp:positionV>
                <wp:extent cx="92075" cy="36195"/>
                <wp:effectExtent l="8890" t="0" r="0" b="0"/>
                <wp:wrapNone/>
                <wp:docPr id="884729652" name="Isosceles Triangle 8847296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3F8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84729652" o:spid="_x0000_s1026" type="#_x0000_t5" style="position:absolute;margin-left:178.1pt;margin-top:10.25pt;width:7.25pt;height:2.8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" fillcolor="black" stroked="f">
                <o:lock v:ext="edit" aspectratio="t"/>
              </v:shape>
            </w:pict>
          </mc:Fallback>
        </mc:AlternateContent>
      </w:r>
    </w:p>
    <w:p w14:paraId="6A92C1EA" w14:textId="77777777" w:rsidR="00D9155A" w:rsidRPr="002C380D" w:rsidRDefault="00F06F78" w:rsidP="007537AB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b/>
          <w:sz w:val="22"/>
          <w:szCs w:val="22"/>
        </w:rPr>
      </w:pPr>
      <w:r w:rsidRPr="002C380D">
        <w:rPr>
          <w:rFonts w:ascii="Arial" w:eastAsia="Times New Roman" w:hAnsi="Arial" w:cs="Arial"/>
          <w:sz w:val="22"/>
          <w:szCs w:val="22"/>
        </w:rPr>
        <w:t xml:space="preserve">Date </w:t>
      </w:r>
      <w:r w:rsidRPr="002C380D">
        <w:rPr>
          <w:rFonts w:ascii="Arial" w:eastAsia="Times New Roman" w:hAnsi="Arial" w:cs="Arial"/>
          <w:sz w:val="22"/>
          <w:szCs w:val="22"/>
        </w:rPr>
        <w:tab/>
      </w:r>
      <w:r w:rsidRPr="002C380D">
        <w:rPr>
          <w:rFonts w:ascii="Arial" w:eastAsia="Times New Roman" w:hAnsi="Arial" w:cs="Arial"/>
          <w:b/>
          <w:bCs/>
          <w:sz w:val="22"/>
          <w:szCs w:val="22"/>
        </w:rPr>
        <w:t>Judge or Commissioner</w:t>
      </w:r>
    </w:p>
    <w:p w14:paraId="7EE2D551" w14:textId="1ED0ECF2" w:rsidR="00F06F78" w:rsidRPr="002C380D" w:rsidRDefault="00D9155A" w:rsidP="008C2E60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b/>
          <w:i/>
          <w:iCs/>
          <w:sz w:val="22"/>
          <w:szCs w:val="22"/>
        </w:rPr>
      </w:pP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 xml:space="preserve">Дата </w:t>
      </w:r>
      <w:r w:rsidRPr="002C380D">
        <w:rPr>
          <w:rFonts w:ascii="Arial" w:eastAsia="Times New Roman" w:hAnsi="Arial" w:cs="Arial"/>
          <w:i/>
          <w:iCs/>
          <w:sz w:val="22"/>
          <w:szCs w:val="22"/>
        </w:rPr>
        <w:tab/>
      </w:r>
      <w:r w:rsidRPr="002C380D">
        <w:rPr>
          <w:rFonts w:ascii="Arial" w:eastAsia="Times New Roman" w:hAnsi="Arial" w:cs="Arial"/>
          <w:b/>
          <w:bCs/>
          <w:i/>
          <w:iCs/>
          <w:sz w:val="22"/>
          <w:szCs w:val="22"/>
          <w:lang w:val="ru"/>
        </w:rPr>
        <w:t xml:space="preserve">Судья или мировой судья </w:t>
      </w:r>
    </w:p>
    <w:p w14:paraId="750EC986" w14:textId="77777777" w:rsidR="00D9155A" w:rsidRPr="002C380D" w:rsidRDefault="00553604" w:rsidP="007537AB">
      <w:pPr>
        <w:tabs>
          <w:tab w:val="left" w:pos="0"/>
          <w:tab w:val="left" w:pos="4680"/>
          <w:tab w:val="left" w:pos="10080"/>
        </w:tabs>
        <w:suppressAutoHyphens/>
        <w:spacing w:before="240" w:after="0"/>
        <w:outlineLvl w:val="0"/>
        <w:rPr>
          <w:rFonts w:ascii="Arial" w:eastAsia="Times New Roman" w:hAnsi="Arial" w:cs="Arial"/>
          <w:i/>
          <w:sz w:val="22"/>
          <w:szCs w:val="22"/>
        </w:rPr>
      </w:pPr>
      <w:r w:rsidRPr="002C380D">
        <w:rPr>
          <w:rFonts w:ascii="Arial" w:eastAsia="Times New Roman" w:hAnsi="Arial" w:cs="Arial"/>
          <w:b/>
          <w:bCs/>
          <w:sz w:val="22"/>
          <w:szCs w:val="22"/>
        </w:rPr>
        <w:t xml:space="preserve">Petitioner and Respondent or their lawyers fill out below:  </w:t>
      </w:r>
      <w:r w:rsidRPr="002C380D">
        <w:rPr>
          <w:rFonts w:ascii="Arial" w:eastAsia="Times New Roman" w:hAnsi="Arial" w:cs="Arial"/>
          <w:b/>
          <w:bCs/>
          <w:sz w:val="22"/>
          <w:szCs w:val="22"/>
        </w:rPr>
        <w:br/>
      </w:r>
      <w:r w:rsidRPr="002C380D">
        <w:rPr>
          <w:rFonts w:ascii="Arial" w:eastAsia="Times New Roman" w:hAnsi="Arial" w:cs="Arial"/>
          <w:i/>
          <w:iCs/>
          <w:sz w:val="22"/>
          <w:szCs w:val="22"/>
        </w:rPr>
        <w:t xml:space="preserve">A party’s signature authorizes release of information as described in </w:t>
      </w:r>
      <w:r w:rsidRPr="002C380D">
        <w:rPr>
          <w:rFonts w:ascii="Arial" w:eastAsia="Times New Roman" w:hAnsi="Arial" w:cs="Arial"/>
          <w:b/>
          <w:bCs/>
          <w:i/>
          <w:iCs/>
          <w:sz w:val="22"/>
          <w:szCs w:val="22"/>
        </w:rPr>
        <w:t>8</w:t>
      </w:r>
      <w:r w:rsidRPr="002C380D">
        <w:rPr>
          <w:rFonts w:ascii="Arial" w:eastAsia="Times New Roman" w:hAnsi="Arial" w:cs="Arial"/>
          <w:i/>
          <w:iCs/>
          <w:sz w:val="22"/>
          <w:szCs w:val="22"/>
        </w:rPr>
        <w:t xml:space="preserve"> above.</w:t>
      </w:r>
    </w:p>
    <w:p w14:paraId="5F1E811B" w14:textId="2A8A7512" w:rsidR="00553604" w:rsidRPr="002C380D" w:rsidRDefault="00D9155A" w:rsidP="008C2E60">
      <w:pPr>
        <w:tabs>
          <w:tab w:val="left" w:pos="0"/>
          <w:tab w:val="left" w:pos="4680"/>
          <w:tab w:val="left" w:pos="10080"/>
        </w:tabs>
        <w:suppressAutoHyphens/>
        <w:spacing w:after="20"/>
        <w:outlineLvl w:val="0"/>
        <w:rPr>
          <w:rFonts w:ascii="Arial" w:eastAsia="Times New Roman" w:hAnsi="Arial" w:cs="Arial"/>
          <w:b/>
          <w:i/>
          <w:iCs/>
          <w:sz w:val="22"/>
          <w:szCs w:val="22"/>
        </w:rPr>
      </w:pPr>
      <w:r w:rsidRPr="002C380D">
        <w:rPr>
          <w:rFonts w:ascii="Arial" w:eastAsia="Times New Roman" w:hAnsi="Arial" w:cs="Arial"/>
          <w:b/>
          <w:bCs/>
          <w:i/>
          <w:iCs/>
          <w:sz w:val="22"/>
          <w:szCs w:val="22"/>
          <w:lang w:val="ru"/>
        </w:rPr>
        <w:t xml:space="preserve">Податель заявления и ответчик или их юристы заполняют нижеприведенные поля:  </w:t>
      </w:r>
      <w:r w:rsidRPr="002C380D">
        <w:rPr>
          <w:rFonts w:ascii="Arial" w:eastAsia="Times New Roman" w:hAnsi="Arial" w:cs="Arial"/>
          <w:sz w:val="22"/>
          <w:szCs w:val="22"/>
          <w:lang w:val="ru"/>
        </w:rPr>
        <w:br/>
      </w: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>Подпись стороны разрешает раскрытие информации, как описано в пункте 8 выше.</w:t>
      </w:r>
    </w:p>
    <w:p w14:paraId="573C516D" w14:textId="77777777" w:rsidR="00D9155A" w:rsidRPr="002C380D" w:rsidRDefault="00553604" w:rsidP="007537AB">
      <w:pPr>
        <w:tabs>
          <w:tab w:val="left" w:pos="0"/>
          <w:tab w:val="left" w:pos="5040"/>
          <w:tab w:val="left" w:pos="10080"/>
        </w:tabs>
        <w:suppressAutoHyphens/>
        <w:spacing w:before="80" w:after="0"/>
        <w:rPr>
          <w:rFonts w:ascii="Arial" w:eastAsia="Times New Roman" w:hAnsi="Arial" w:cs="Arial"/>
          <w:sz w:val="22"/>
          <w:szCs w:val="22"/>
        </w:rPr>
      </w:pPr>
      <w:r w:rsidRPr="002C380D">
        <w:rPr>
          <w:rFonts w:ascii="Arial" w:eastAsia="Times New Roman" w:hAnsi="Arial" w:cs="Arial"/>
          <w:sz w:val="22"/>
          <w:szCs w:val="22"/>
        </w:rPr>
        <w:t>This document (</w:t>
      </w:r>
      <w:r w:rsidRPr="002C380D">
        <w:rPr>
          <w:rFonts w:ascii="Arial" w:eastAsia="Times New Roman" w:hAnsi="Arial" w:cs="Arial"/>
          <w:i/>
          <w:iCs/>
          <w:sz w:val="22"/>
          <w:szCs w:val="22"/>
        </w:rPr>
        <w:t>check any that apply</w:t>
      </w:r>
      <w:r w:rsidRPr="002C380D">
        <w:rPr>
          <w:rFonts w:ascii="Arial" w:eastAsia="Times New Roman" w:hAnsi="Arial" w:cs="Arial"/>
          <w:sz w:val="22"/>
          <w:szCs w:val="22"/>
        </w:rPr>
        <w:t>):</w:t>
      </w:r>
      <w:r w:rsidRPr="002C380D">
        <w:rPr>
          <w:rFonts w:ascii="Arial" w:eastAsia="Times New Roman" w:hAnsi="Arial" w:cs="Arial"/>
          <w:sz w:val="22"/>
          <w:szCs w:val="22"/>
        </w:rPr>
        <w:tab/>
        <w:t>This document (</w:t>
      </w:r>
      <w:r w:rsidRPr="002C380D">
        <w:rPr>
          <w:rFonts w:ascii="Arial" w:eastAsia="Times New Roman" w:hAnsi="Arial" w:cs="Arial"/>
          <w:i/>
          <w:iCs/>
          <w:sz w:val="22"/>
          <w:szCs w:val="22"/>
        </w:rPr>
        <w:t>check any that apply</w:t>
      </w:r>
      <w:r w:rsidRPr="002C380D">
        <w:rPr>
          <w:rFonts w:ascii="Arial" w:eastAsia="Times New Roman" w:hAnsi="Arial" w:cs="Arial"/>
          <w:sz w:val="22"/>
          <w:szCs w:val="22"/>
        </w:rPr>
        <w:t>):</w:t>
      </w:r>
    </w:p>
    <w:p w14:paraId="304BCC3D" w14:textId="0CD03536" w:rsidR="00553604" w:rsidRPr="00ED2391" w:rsidRDefault="00D9155A" w:rsidP="008C2E60">
      <w:pPr>
        <w:tabs>
          <w:tab w:val="left" w:pos="0"/>
          <w:tab w:val="left" w:pos="5040"/>
          <w:tab w:val="left" w:pos="10080"/>
        </w:tabs>
        <w:suppressAutoHyphens/>
        <w:spacing w:after="20"/>
        <w:rPr>
          <w:rFonts w:ascii="Arial Narrow" w:eastAsia="Times New Roman" w:hAnsi="Arial Narrow" w:cs="Arial"/>
          <w:i/>
          <w:iCs/>
          <w:sz w:val="20"/>
          <w:szCs w:val="20"/>
        </w:rPr>
      </w:pPr>
      <w:r w:rsidRPr="00ED2391">
        <w:rPr>
          <w:rFonts w:ascii="Arial Narrow" w:eastAsia="Times New Roman" w:hAnsi="Arial Narrow" w:cs="Arial"/>
          <w:i/>
          <w:iCs/>
          <w:sz w:val="20"/>
          <w:szCs w:val="20"/>
          <w:lang w:val="ru"/>
        </w:rPr>
        <w:t>Настоящий документ (отметьте все, что применимо):</w:t>
      </w:r>
      <w:r w:rsidRPr="00ED2391">
        <w:rPr>
          <w:rFonts w:ascii="Arial Narrow" w:eastAsia="Times New Roman" w:hAnsi="Arial Narrow" w:cs="Arial"/>
          <w:sz w:val="20"/>
          <w:szCs w:val="20"/>
          <w:lang w:val="ru"/>
        </w:rPr>
        <w:tab/>
      </w:r>
      <w:r w:rsidRPr="00ED2391">
        <w:rPr>
          <w:rFonts w:ascii="Arial Narrow" w:eastAsia="Times New Roman" w:hAnsi="Arial Narrow" w:cs="Arial"/>
          <w:i/>
          <w:iCs/>
          <w:sz w:val="20"/>
          <w:szCs w:val="20"/>
          <w:lang w:val="ru"/>
        </w:rPr>
        <w:t xml:space="preserve">Настоящий документ (отметьте все, что </w:t>
      </w:r>
      <w:r w:rsidR="00ED2391">
        <w:rPr>
          <w:rFonts w:ascii="Arial Narrow" w:eastAsia="Times New Roman" w:hAnsi="Arial Narrow" w:cs="Arial"/>
          <w:i/>
          <w:iCs/>
          <w:sz w:val="20"/>
          <w:szCs w:val="20"/>
        </w:rPr>
        <w:tab/>
      </w:r>
      <w:r w:rsidRPr="00ED2391">
        <w:rPr>
          <w:rFonts w:ascii="Arial Narrow" w:eastAsia="Times New Roman" w:hAnsi="Arial Narrow" w:cs="Arial"/>
          <w:i/>
          <w:iCs/>
          <w:sz w:val="20"/>
          <w:szCs w:val="20"/>
          <w:lang w:val="ru"/>
        </w:rPr>
        <w:t>применимо):</w:t>
      </w:r>
    </w:p>
    <w:p w14:paraId="05D97FD4" w14:textId="77777777" w:rsidR="00D9155A" w:rsidRPr="002C380D" w:rsidRDefault="00377662" w:rsidP="007537AB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</w:rPr>
      </w:pPr>
      <w:r w:rsidRPr="002C380D">
        <w:rPr>
          <w:rFonts w:ascii="Arial" w:eastAsia="Times New Roman" w:hAnsi="Arial" w:cs="Arial"/>
          <w:sz w:val="22"/>
          <w:szCs w:val="22"/>
        </w:rPr>
        <w:t>[  ]  is an agreement of the parties</w:t>
      </w:r>
      <w:r w:rsidRPr="002C380D">
        <w:rPr>
          <w:rFonts w:ascii="Arial" w:eastAsia="Times New Roman" w:hAnsi="Arial" w:cs="Arial"/>
          <w:sz w:val="22"/>
          <w:szCs w:val="22"/>
        </w:rPr>
        <w:tab/>
        <w:t>[  ]  is an agreement of the parties</w:t>
      </w:r>
    </w:p>
    <w:p w14:paraId="66E71B6C" w14:textId="0290F8A6" w:rsidR="00553604" w:rsidRPr="002C380D" w:rsidRDefault="00E37D6F" w:rsidP="008C2E60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Times New Roman" w:hAnsi="Arial" w:cs="Arial"/>
          <w:i/>
          <w:iCs/>
          <w:sz w:val="22"/>
          <w:szCs w:val="22"/>
        </w:rPr>
      </w:pPr>
      <w:r w:rsidRPr="002C380D">
        <w:rPr>
          <w:rFonts w:ascii="Arial" w:eastAsia="Times New Roman" w:hAnsi="Arial" w:cs="Arial"/>
          <w:i/>
          <w:iCs/>
          <w:sz w:val="22"/>
          <w:szCs w:val="22"/>
        </w:rPr>
        <w:t xml:space="preserve">      </w:t>
      </w: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>является соглашением сторон</w:t>
      </w:r>
      <w:r w:rsidRPr="002C380D">
        <w:rPr>
          <w:rFonts w:ascii="Arial" w:eastAsia="Times New Roman" w:hAnsi="Arial" w:cs="Arial"/>
          <w:sz w:val="22"/>
          <w:szCs w:val="22"/>
          <w:lang w:val="ru"/>
        </w:rPr>
        <w:tab/>
      </w: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>[-] является соглашением сторон</w:t>
      </w:r>
    </w:p>
    <w:p w14:paraId="548F3F9E" w14:textId="77777777" w:rsidR="00D9155A" w:rsidRPr="002C380D" w:rsidRDefault="00377662" w:rsidP="007537AB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</w:rPr>
      </w:pPr>
      <w:r w:rsidRPr="002C380D">
        <w:rPr>
          <w:rFonts w:ascii="Arial" w:eastAsia="Times New Roman" w:hAnsi="Arial" w:cs="Arial"/>
          <w:sz w:val="22"/>
          <w:szCs w:val="22"/>
        </w:rPr>
        <w:t>[  ]  is presented by me</w:t>
      </w:r>
      <w:r w:rsidRPr="002C380D">
        <w:rPr>
          <w:rFonts w:ascii="Arial" w:eastAsia="Times New Roman" w:hAnsi="Arial" w:cs="Arial"/>
          <w:sz w:val="22"/>
          <w:szCs w:val="22"/>
        </w:rPr>
        <w:tab/>
        <w:t>[  ]  is presented by me</w:t>
      </w:r>
    </w:p>
    <w:p w14:paraId="4B13E137" w14:textId="0E9FB2D4" w:rsidR="00553604" w:rsidRPr="002C380D" w:rsidRDefault="00E37D6F" w:rsidP="008C2E60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Times New Roman" w:hAnsi="Arial" w:cs="Arial"/>
          <w:i/>
          <w:iCs/>
          <w:sz w:val="22"/>
          <w:szCs w:val="22"/>
        </w:rPr>
      </w:pPr>
      <w:r w:rsidRPr="002C380D">
        <w:rPr>
          <w:rFonts w:ascii="Arial" w:eastAsia="Times New Roman" w:hAnsi="Arial" w:cs="Arial"/>
          <w:i/>
          <w:iCs/>
          <w:sz w:val="22"/>
          <w:szCs w:val="22"/>
        </w:rPr>
        <w:t xml:space="preserve">      </w:t>
      </w: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>представлен мной</w:t>
      </w:r>
      <w:r w:rsidRPr="002C380D">
        <w:rPr>
          <w:rFonts w:ascii="Arial" w:eastAsia="Times New Roman" w:hAnsi="Arial" w:cs="Arial"/>
          <w:sz w:val="22"/>
          <w:szCs w:val="22"/>
          <w:lang w:val="ru"/>
        </w:rPr>
        <w:tab/>
      </w: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>[-] представлен мной</w:t>
      </w:r>
    </w:p>
    <w:p w14:paraId="4CAD30C9" w14:textId="77777777" w:rsidR="00D9155A" w:rsidRPr="002C380D" w:rsidRDefault="00377662" w:rsidP="007537AB">
      <w:pPr>
        <w:tabs>
          <w:tab w:val="left" w:pos="0"/>
          <w:tab w:val="left" w:pos="5040"/>
        </w:tabs>
        <w:suppressAutoHyphens/>
        <w:spacing w:after="0"/>
        <w:rPr>
          <w:rFonts w:ascii="Arial" w:eastAsia="Times New Roman" w:hAnsi="Arial" w:cs="Arial"/>
          <w:sz w:val="22"/>
          <w:szCs w:val="22"/>
        </w:rPr>
      </w:pPr>
      <w:r w:rsidRPr="002C380D">
        <w:rPr>
          <w:rFonts w:ascii="Arial" w:eastAsia="Times New Roman" w:hAnsi="Arial" w:cs="Arial"/>
          <w:sz w:val="22"/>
          <w:szCs w:val="22"/>
        </w:rPr>
        <w:t xml:space="preserve">[  ]  may be signed by the court without  </w:t>
      </w:r>
      <w:r w:rsidRPr="002C380D">
        <w:rPr>
          <w:rFonts w:ascii="Arial" w:eastAsia="Times New Roman" w:hAnsi="Arial" w:cs="Arial"/>
          <w:sz w:val="22"/>
          <w:szCs w:val="22"/>
        </w:rPr>
        <w:tab/>
        <w:t>[  ]  may be signed by the court without</w:t>
      </w:r>
    </w:p>
    <w:p w14:paraId="02D464E4" w14:textId="0CB66E0C" w:rsidR="00E37D6F" w:rsidRPr="002C380D" w:rsidRDefault="00E37D6F" w:rsidP="00E37D6F">
      <w:pPr>
        <w:tabs>
          <w:tab w:val="left" w:pos="360"/>
          <w:tab w:val="left" w:pos="5400"/>
        </w:tabs>
        <w:suppressAutoHyphens/>
        <w:spacing w:after="0"/>
        <w:rPr>
          <w:rFonts w:ascii="Arial" w:eastAsia="Times New Roman" w:hAnsi="Arial" w:cs="Arial"/>
          <w:sz w:val="22"/>
          <w:szCs w:val="22"/>
        </w:rPr>
      </w:pPr>
      <w:r w:rsidRPr="002C380D">
        <w:rPr>
          <w:rFonts w:ascii="Arial" w:eastAsia="Times New Roman" w:hAnsi="Arial" w:cs="Arial"/>
          <w:sz w:val="22"/>
          <w:szCs w:val="22"/>
        </w:rPr>
        <w:tab/>
        <w:t>notice to me</w:t>
      </w:r>
      <w:r w:rsidRPr="002C380D">
        <w:rPr>
          <w:rFonts w:ascii="Arial" w:eastAsia="Times New Roman" w:hAnsi="Arial" w:cs="Arial"/>
          <w:sz w:val="22"/>
          <w:szCs w:val="22"/>
        </w:rPr>
        <w:tab/>
        <w:t>notice to me</w:t>
      </w:r>
    </w:p>
    <w:p w14:paraId="3DA48A7A" w14:textId="1F9C1D2D" w:rsidR="00D9155A" w:rsidRPr="002C380D" w:rsidRDefault="00E37D6F" w:rsidP="00E37D6F">
      <w:pPr>
        <w:tabs>
          <w:tab w:val="left" w:pos="0"/>
          <w:tab w:val="left" w:pos="5040"/>
        </w:tabs>
        <w:suppressAutoHyphens/>
        <w:spacing w:after="0"/>
        <w:rPr>
          <w:rFonts w:ascii="Arial" w:eastAsia="Times New Roman" w:hAnsi="Arial" w:cs="Arial"/>
          <w:i/>
          <w:iCs/>
          <w:sz w:val="22"/>
          <w:szCs w:val="22"/>
        </w:rPr>
      </w:pPr>
      <w:r w:rsidRPr="002C380D">
        <w:rPr>
          <w:rFonts w:ascii="Arial" w:eastAsia="Times New Roman" w:hAnsi="Arial" w:cs="Arial"/>
          <w:i/>
          <w:iCs/>
          <w:sz w:val="22"/>
          <w:szCs w:val="22"/>
        </w:rPr>
        <w:t xml:space="preserve">      </w:t>
      </w: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 xml:space="preserve">может быть подписан судом без  </w:t>
      </w:r>
      <w:r w:rsidRPr="002C380D">
        <w:rPr>
          <w:rFonts w:ascii="Arial" w:eastAsia="Times New Roman" w:hAnsi="Arial" w:cs="Arial"/>
          <w:sz w:val="22"/>
          <w:szCs w:val="22"/>
          <w:lang w:val="ru"/>
        </w:rPr>
        <w:tab/>
      </w: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>[-]  может быть подписан судом без</w:t>
      </w:r>
    </w:p>
    <w:p w14:paraId="11AAB175" w14:textId="6BDC7AEA" w:rsidR="00553604" w:rsidRPr="002C380D" w:rsidRDefault="00D9155A" w:rsidP="00E37D6F">
      <w:pPr>
        <w:tabs>
          <w:tab w:val="left" w:pos="360"/>
          <w:tab w:val="left" w:pos="5400"/>
        </w:tabs>
        <w:suppressAutoHyphens/>
        <w:spacing w:after="0"/>
        <w:rPr>
          <w:rFonts w:ascii="Arial" w:eastAsia="Times New Roman" w:hAnsi="Arial" w:cs="Arial"/>
          <w:i/>
          <w:iCs/>
          <w:sz w:val="22"/>
          <w:szCs w:val="22"/>
        </w:rPr>
      </w:pPr>
      <w:r w:rsidRPr="002C380D">
        <w:rPr>
          <w:rFonts w:ascii="Arial" w:eastAsia="Times New Roman" w:hAnsi="Arial" w:cs="Arial"/>
          <w:sz w:val="22"/>
          <w:szCs w:val="22"/>
          <w:lang w:val="ru"/>
        </w:rPr>
        <w:tab/>
      </w: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>моего уведомления</w:t>
      </w:r>
      <w:r w:rsidRPr="002C380D">
        <w:rPr>
          <w:rFonts w:ascii="Arial" w:eastAsia="Times New Roman" w:hAnsi="Arial" w:cs="Arial"/>
          <w:sz w:val="22"/>
          <w:szCs w:val="22"/>
          <w:lang w:val="ru"/>
        </w:rPr>
        <w:tab/>
      </w: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>моего уведомления</w:t>
      </w:r>
    </w:p>
    <w:p w14:paraId="5C6684B5" w14:textId="3D559C9E" w:rsidR="00553604" w:rsidRPr="002C380D" w:rsidRDefault="005E6E7B" w:rsidP="003E5F58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2C38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7B5F" wp14:editId="4BBFAE7F">
                <wp:simplePos x="0" y="0"/>
                <wp:positionH relativeFrom="column">
                  <wp:posOffset>2954020</wp:posOffset>
                </wp:positionH>
                <wp:positionV relativeFrom="paragraph">
                  <wp:posOffset>149225</wp:posOffset>
                </wp:positionV>
                <wp:extent cx="76200" cy="30480"/>
                <wp:effectExtent l="3810" t="0" r="3810" b="3810"/>
                <wp:wrapNone/>
                <wp:docPr id="11" name="Isosceles Tri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76200" cy="30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822D" id="Isosceles Triangle 11" o:spid="_x0000_s1026" type="#_x0000_t5" style="position:absolute;margin-left:232.6pt;margin-top:11.75pt;width:6pt;height:2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" fillcolor="black" stroked="f">
                <o:lock v:ext="edit" aspectratio="t"/>
              </v:shape>
            </w:pict>
          </mc:Fallback>
        </mc:AlternateContent>
      </w:r>
      <w:r w:rsidRPr="002C380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9626D1" wp14:editId="025BC9E4">
                <wp:simplePos x="0" y="0"/>
                <wp:positionH relativeFrom="column">
                  <wp:posOffset>-19685</wp:posOffset>
                </wp:positionH>
                <wp:positionV relativeFrom="paragraph">
                  <wp:posOffset>149225</wp:posOffset>
                </wp:positionV>
                <wp:extent cx="76200" cy="30480"/>
                <wp:effectExtent l="3810" t="0" r="3810" b="3810"/>
                <wp:wrapNone/>
                <wp:docPr id="8" name="Isosceles Tri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76200" cy="30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BF11" id="Isosceles Triangle 8" o:spid="_x0000_s1026" type="#_x0000_t5" style="position:absolute;margin-left:-1.55pt;margin-top:11.75pt;width:6pt;height:2.4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CI5QIAALw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Pr="002C380D">
        <w:rPr>
          <w:sz w:val="22"/>
          <w:szCs w:val="22"/>
          <w:u w:val="single"/>
        </w:rPr>
        <w:tab/>
      </w:r>
      <w:r w:rsidRPr="002C380D">
        <w:rPr>
          <w:sz w:val="22"/>
          <w:szCs w:val="22"/>
        </w:rPr>
        <w:tab/>
      </w:r>
      <w:r w:rsidRPr="002C380D">
        <w:rPr>
          <w:sz w:val="22"/>
          <w:szCs w:val="22"/>
          <w:u w:val="single"/>
        </w:rPr>
        <w:tab/>
      </w:r>
      <w:r w:rsidRPr="002C38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A89F1" wp14:editId="7D1AA66F">
                <wp:simplePos x="0" y="0"/>
                <wp:positionH relativeFrom="column">
                  <wp:posOffset>2954020</wp:posOffset>
                </wp:positionH>
                <wp:positionV relativeFrom="paragraph">
                  <wp:posOffset>149225</wp:posOffset>
                </wp:positionV>
                <wp:extent cx="76200" cy="30480"/>
                <wp:effectExtent l="3810" t="0" r="3810" b="3810"/>
                <wp:wrapNone/>
                <wp:docPr id="444989916" name="Isosceles Triangle 444989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76200" cy="30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7C02E" id="Isosceles Triangle 444989916" o:spid="_x0000_s1026" type="#_x0000_t5" style="position:absolute;margin-left:232.6pt;margin-top:11.75pt;width:6pt;height:2.4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Pr="002C38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FDFE6" wp14:editId="18ED1981">
                <wp:simplePos x="0" y="0"/>
                <wp:positionH relativeFrom="column">
                  <wp:posOffset>-19685</wp:posOffset>
                </wp:positionH>
                <wp:positionV relativeFrom="paragraph">
                  <wp:posOffset>149225</wp:posOffset>
                </wp:positionV>
                <wp:extent cx="76200" cy="30480"/>
                <wp:effectExtent l="3810" t="0" r="3810" b="3810"/>
                <wp:wrapNone/>
                <wp:docPr id="320173265" name="Isosceles Triangle 320173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76200" cy="30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C1A7" id="Isosceles Triangle 320173265" o:spid="_x0000_s1026" type="#_x0000_t5" style="position:absolute;margin-left:-1.55pt;margin-top:11.75pt;width:6pt;height:2.4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" fillcolor="black" stroked="f">
                <o:lock v:ext="edit" aspectratio="t"/>
              </v:shape>
            </w:pict>
          </mc:Fallback>
        </mc:AlternateContent>
      </w:r>
    </w:p>
    <w:p w14:paraId="6B22027E" w14:textId="77777777" w:rsidR="00D9155A" w:rsidRPr="002C380D" w:rsidRDefault="00553604" w:rsidP="007537AB">
      <w:pPr>
        <w:tabs>
          <w:tab w:val="left" w:pos="4680"/>
          <w:tab w:val="left" w:pos="8550"/>
        </w:tabs>
        <w:spacing w:after="0"/>
        <w:rPr>
          <w:rFonts w:ascii="Arial Narrow" w:eastAsia="Times New Roman" w:hAnsi="Arial Narrow" w:cs="Arial"/>
          <w:i/>
          <w:sz w:val="22"/>
          <w:szCs w:val="22"/>
        </w:rPr>
      </w:pPr>
      <w:r w:rsidRPr="002C380D">
        <w:rPr>
          <w:rFonts w:ascii="Arial Narrow" w:eastAsia="Times New Roman" w:hAnsi="Arial Narrow" w:cs="Arial"/>
          <w:i/>
          <w:iCs/>
          <w:sz w:val="22"/>
          <w:szCs w:val="22"/>
        </w:rPr>
        <w:t xml:space="preserve">Petitioner signs here </w:t>
      </w:r>
      <w:r w:rsidRPr="002C380D">
        <w:rPr>
          <w:rFonts w:ascii="Arial Narrow" w:eastAsia="Times New Roman" w:hAnsi="Arial Narrow" w:cs="Arial"/>
          <w:b/>
          <w:bCs/>
          <w:i/>
          <w:iCs/>
          <w:sz w:val="22"/>
          <w:szCs w:val="22"/>
        </w:rPr>
        <w:t>or</w:t>
      </w:r>
      <w:r w:rsidRPr="002C380D">
        <w:rPr>
          <w:rFonts w:ascii="Arial Narrow" w:eastAsia="Times New Roman" w:hAnsi="Arial Narrow" w:cs="Arial"/>
          <w:i/>
          <w:iCs/>
          <w:sz w:val="22"/>
          <w:szCs w:val="22"/>
        </w:rPr>
        <w:t xml:space="preserve"> lawyer signs here + WSBA #</w:t>
      </w:r>
      <w:r w:rsidRPr="002C380D">
        <w:rPr>
          <w:rFonts w:ascii="Arial Narrow" w:eastAsia="Times New Roman" w:hAnsi="Arial Narrow" w:cs="Arial"/>
          <w:i/>
          <w:iCs/>
          <w:sz w:val="22"/>
          <w:szCs w:val="22"/>
        </w:rPr>
        <w:tab/>
        <w:t xml:space="preserve">Respondent signs here </w:t>
      </w:r>
      <w:r w:rsidRPr="002C380D">
        <w:rPr>
          <w:rFonts w:ascii="Arial Narrow" w:eastAsia="Times New Roman" w:hAnsi="Arial Narrow" w:cs="Arial"/>
          <w:b/>
          <w:bCs/>
          <w:i/>
          <w:iCs/>
          <w:sz w:val="22"/>
          <w:szCs w:val="22"/>
        </w:rPr>
        <w:t>or</w:t>
      </w:r>
      <w:r w:rsidRPr="002C380D">
        <w:rPr>
          <w:rFonts w:ascii="Arial Narrow" w:eastAsia="Times New Roman" w:hAnsi="Arial Narrow" w:cs="Arial"/>
          <w:i/>
          <w:iCs/>
          <w:sz w:val="22"/>
          <w:szCs w:val="22"/>
        </w:rPr>
        <w:t xml:space="preserve"> lawyer signs here + WSBA #</w:t>
      </w:r>
    </w:p>
    <w:p w14:paraId="63FDFE3A" w14:textId="04927D2A" w:rsidR="00553604" w:rsidRPr="00ED2391" w:rsidRDefault="00D9155A" w:rsidP="008C2E60">
      <w:pPr>
        <w:tabs>
          <w:tab w:val="left" w:pos="4680"/>
          <w:tab w:val="left" w:pos="8550"/>
        </w:tabs>
        <w:spacing w:after="0"/>
        <w:rPr>
          <w:rFonts w:ascii="Arial Narrow" w:eastAsia="Times New Roman" w:hAnsi="Arial Narrow" w:cs="Arial"/>
          <w:i/>
          <w:iCs/>
          <w:spacing w:val="-4"/>
          <w:sz w:val="20"/>
          <w:szCs w:val="20"/>
        </w:rPr>
      </w:pPr>
      <w:r w:rsidRPr="00ED2391">
        <w:rPr>
          <w:rFonts w:ascii="Arial Narrow" w:eastAsia="Times New Roman" w:hAnsi="Arial Narrow" w:cs="Arial"/>
          <w:i/>
          <w:iCs/>
          <w:spacing w:val="-4"/>
          <w:sz w:val="20"/>
          <w:szCs w:val="20"/>
          <w:lang w:val="ru"/>
        </w:rPr>
        <w:t xml:space="preserve">Место для подписи подателя заявления </w:t>
      </w:r>
      <w:r w:rsidRPr="00ED2391">
        <w:rPr>
          <w:rFonts w:ascii="Arial Narrow" w:eastAsia="Times New Roman" w:hAnsi="Arial Narrow" w:cs="Arial"/>
          <w:b/>
          <w:bCs/>
          <w:i/>
          <w:iCs/>
          <w:spacing w:val="-4"/>
          <w:sz w:val="20"/>
          <w:szCs w:val="20"/>
          <w:lang w:val="ru"/>
        </w:rPr>
        <w:t>или</w:t>
      </w:r>
      <w:r w:rsidRPr="00ED2391">
        <w:rPr>
          <w:rFonts w:ascii="Arial Narrow" w:eastAsia="Times New Roman" w:hAnsi="Arial Narrow" w:cs="Arial"/>
          <w:i/>
          <w:iCs/>
          <w:spacing w:val="-4"/>
          <w:sz w:val="20"/>
          <w:szCs w:val="20"/>
          <w:lang w:val="ru"/>
        </w:rPr>
        <w:t xml:space="preserve"> юриста + № WSBA</w:t>
      </w:r>
      <w:r w:rsidR="00ED2391" w:rsidRPr="00ED2391">
        <w:rPr>
          <w:rFonts w:ascii="Arial Narrow" w:eastAsia="Times New Roman" w:hAnsi="Arial Narrow" w:cs="Arial"/>
          <w:spacing w:val="-4"/>
          <w:sz w:val="20"/>
          <w:szCs w:val="20"/>
        </w:rPr>
        <w:t xml:space="preserve"> </w:t>
      </w:r>
      <w:r w:rsidRPr="00ED2391">
        <w:rPr>
          <w:rFonts w:ascii="Arial Narrow" w:eastAsia="Times New Roman" w:hAnsi="Arial Narrow" w:cs="Arial"/>
          <w:i/>
          <w:iCs/>
          <w:spacing w:val="-4"/>
          <w:sz w:val="20"/>
          <w:szCs w:val="20"/>
          <w:lang w:val="ru"/>
        </w:rPr>
        <w:t xml:space="preserve">Место для подписи ответчика </w:t>
      </w:r>
      <w:r w:rsidRPr="00ED2391">
        <w:rPr>
          <w:rFonts w:ascii="Arial Narrow" w:eastAsia="Times New Roman" w:hAnsi="Arial Narrow" w:cs="Arial"/>
          <w:b/>
          <w:bCs/>
          <w:i/>
          <w:iCs/>
          <w:spacing w:val="-4"/>
          <w:sz w:val="20"/>
          <w:szCs w:val="20"/>
          <w:lang w:val="ru"/>
        </w:rPr>
        <w:t>или</w:t>
      </w:r>
      <w:r w:rsidRPr="00ED2391">
        <w:rPr>
          <w:rFonts w:ascii="Arial Narrow" w:eastAsia="Times New Roman" w:hAnsi="Arial Narrow" w:cs="Arial"/>
          <w:i/>
          <w:iCs/>
          <w:spacing w:val="-4"/>
          <w:sz w:val="20"/>
          <w:szCs w:val="20"/>
          <w:lang w:val="ru"/>
        </w:rPr>
        <w:t xml:space="preserve"> юриста + № WSBA</w:t>
      </w:r>
    </w:p>
    <w:p w14:paraId="220ED52F" w14:textId="0E2D696B" w:rsidR="00553604" w:rsidRPr="002C380D" w:rsidRDefault="00553604" w:rsidP="003E5F58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2C380D">
        <w:rPr>
          <w:rFonts w:ascii="Arial" w:eastAsia="Times New Roman" w:hAnsi="Arial" w:cs="Arial"/>
          <w:sz w:val="22"/>
          <w:szCs w:val="22"/>
          <w:u w:val="single"/>
        </w:rPr>
        <w:tab/>
      </w:r>
      <w:r w:rsidRPr="002C380D">
        <w:rPr>
          <w:rFonts w:ascii="Arial" w:eastAsia="Times New Roman" w:hAnsi="Arial" w:cs="Arial"/>
          <w:sz w:val="22"/>
          <w:szCs w:val="22"/>
        </w:rPr>
        <w:tab/>
      </w:r>
      <w:r w:rsidRPr="002C380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D2B8D1A" w14:textId="77777777" w:rsidR="00D9155A" w:rsidRPr="002C380D" w:rsidRDefault="00553604" w:rsidP="007537AB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22"/>
          <w:szCs w:val="22"/>
        </w:rPr>
      </w:pPr>
      <w:r w:rsidRPr="002C380D">
        <w:rPr>
          <w:rFonts w:ascii="Arial" w:eastAsia="Times New Roman" w:hAnsi="Arial" w:cs="Arial"/>
          <w:i/>
          <w:iCs/>
          <w:sz w:val="22"/>
          <w:szCs w:val="22"/>
        </w:rPr>
        <w:t>Print Name</w:t>
      </w:r>
      <w:r w:rsidRPr="002C380D">
        <w:rPr>
          <w:rFonts w:ascii="Arial" w:eastAsia="Times New Roman" w:hAnsi="Arial" w:cs="Arial"/>
          <w:i/>
          <w:iCs/>
          <w:sz w:val="22"/>
          <w:szCs w:val="22"/>
        </w:rPr>
        <w:tab/>
        <w:t>Date</w:t>
      </w:r>
      <w:r w:rsidRPr="002C380D">
        <w:rPr>
          <w:rFonts w:ascii="Arial" w:eastAsia="Times New Roman" w:hAnsi="Arial" w:cs="Arial"/>
          <w:i/>
          <w:iCs/>
          <w:sz w:val="22"/>
          <w:szCs w:val="22"/>
        </w:rPr>
        <w:tab/>
        <w:t>Print Name</w:t>
      </w:r>
      <w:r w:rsidRPr="002C380D">
        <w:rPr>
          <w:rFonts w:ascii="Arial" w:eastAsia="Times New Roman" w:hAnsi="Arial" w:cs="Arial"/>
          <w:i/>
          <w:iCs/>
          <w:sz w:val="22"/>
          <w:szCs w:val="22"/>
        </w:rPr>
        <w:tab/>
        <w:t>Date</w:t>
      </w:r>
    </w:p>
    <w:p w14:paraId="2E1524F2" w14:textId="4A0BBD3C" w:rsidR="00553604" w:rsidRPr="002C380D" w:rsidRDefault="00D9155A" w:rsidP="008C2E60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iCs/>
          <w:sz w:val="22"/>
          <w:szCs w:val="22"/>
        </w:rPr>
      </w:pP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>Имя и фамилия печатными буквами</w:t>
      </w:r>
      <w:r w:rsidR="008941BB">
        <w:rPr>
          <w:rFonts w:ascii="Arial" w:eastAsia="Times New Roman" w:hAnsi="Arial" w:cs="Arial"/>
          <w:sz w:val="22"/>
          <w:szCs w:val="22"/>
        </w:rPr>
        <w:t xml:space="preserve"> </w:t>
      </w: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>Дата</w:t>
      </w:r>
      <w:r w:rsidRPr="002C380D">
        <w:rPr>
          <w:rFonts w:ascii="Arial" w:eastAsia="Times New Roman" w:hAnsi="Arial" w:cs="Arial"/>
          <w:sz w:val="22"/>
          <w:szCs w:val="22"/>
          <w:lang w:val="ru"/>
        </w:rPr>
        <w:tab/>
      </w: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>Имя и фамилия печатными буквами</w:t>
      </w:r>
      <w:r w:rsidRPr="002C380D">
        <w:rPr>
          <w:rFonts w:ascii="Arial" w:eastAsia="Times New Roman" w:hAnsi="Arial" w:cs="Arial"/>
          <w:sz w:val="22"/>
          <w:szCs w:val="22"/>
          <w:lang w:val="ru"/>
        </w:rPr>
        <w:tab/>
      </w:r>
      <w:r w:rsidRPr="002C380D">
        <w:rPr>
          <w:rFonts w:ascii="Arial" w:eastAsia="Times New Roman" w:hAnsi="Arial" w:cs="Arial"/>
          <w:i/>
          <w:iCs/>
          <w:sz w:val="22"/>
          <w:szCs w:val="22"/>
          <w:lang w:val="ru"/>
        </w:rPr>
        <w:t>Дата</w:t>
      </w:r>
    </w:p>
    <w:p w14:paraId="644A43BF" w14:textId="77777777" w:rsidR="00D9155A" w:rsidRPr="002C380D" w:rsidRDefault="00BA627E" w:rsidP="007537AB">
      <w:pPr>
        <w:tabs>
          <w:tab w:val="left" w:pos="0"/>
          <w:tab w:val="left" w:pos="5040"/>
        </w:tabs>
        <w:suppressAutoHyphens/>
        <w:spacing w:before="200" w:after="0"/>
        <w:outlineLvl w:val="0"/>
        <w:rPr>
          <w:rFonts w:ascii="Arial" w:hAnsi="Arial" w:cs="Arial"/>
          <w:spacing w:val="-2"/>
          <w:sz w:val="22"/>
          <w:szCs w:val="22"/>
        </w:rPr>
      </w:pPr>
      <w:r w:rsidRPr="002C380D">
        <w:rPr>
          <w:rFonts w:ascii="Arial" w:hAnsi="Arial" w:cs="Arial"/>
          <w:b/>
          <w:bCs/>
          <w:sz w:val="22"/>
          <w:szCs w:val="22"/>
        </w:rPr>
        <w:lastRenderedPageBreak/>
        <w:t>Children age 12 or older sign below to authorize release of information as described in 8</w:t>
      </w:r>
      <w:r w:rsidRPr="002C380D">
        <w:rPr>
          <w:rFonts w:ascii="Arial" w:hAnsi="Arial" w:cs="Arial"/>
          <w:sz w:val="22"/>
          <w:szCs w:val="22"/>
        </w:rPr>
        <w:t>:</w:t>
      </w:r>
    </w:p>
    <w:p w14:paraId="7C372C94" w14:textId="310185D0" w:rsidR="003572ED" w:rsidRPr="002C380D" w:rsidRDefault="00D9155A" w:rsidP="008C2E60">
      <w:pPr>
        <w:tabs>
          <w:tab w:val="left" w:pos="0"/>
          <w:tab w:val="left" w:pos="5040"/>
        </w:tabs>
        <w:suppressAutoHyphens/>
        <w:spacing w:after="0"/>
        <w:outlineLvl w:val="0"/>
        <w:rPr>
          <w:rFonts w:ascii="Arial" w:hAnsi="Arial" w:cs="Arial"/>
          <w:i/>
          <w:iCs/>
          <w:spacing w:val="-2"/>
          <w:sz w:val="22"/>
          <w:szCs w:val="22"/>
        </w:rPr>
      </w:pPr>
      <w:r w:rsidRPr="002C380D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Дети в возрасте 12 лет и старше подписывают ниже разрешение на раскрытие информации, как описано в пункте 8:</w:t>
      </w:r>
    </w:p>
    <w:p w14:paraId="6BB633B5" w14:textId="39AAF261" w:rsidR="003572ED" w:rsidRPr="002C380D" w:rsidRDefault="005E6E7B" w:rsidP="003E5F58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hAnsi="Arial"/>
          <w:sz w:val="22"/>
          <w:szCs w:val="22"/>
          <w:u w:val="single"/>
        </w:rPr>
      </w:pPr>
      <w:r w:rsidRPr="002C38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5CD884" wp14:editId="02EB0BA3">
                <wp:simplePos x="0" y="0"/>
                <wp:positionH relativeFrom="column">
                  <wp:posOffset>-27305</wp:posOffset>
                </wp:positionH>
                <wp:positionV relativeFrom="paragraph">
                  <wp:posOffset>62230</wp:posOffset>
                </wp:positionV>
                <wp:extent cx="92075" cy="36195"/>
                <wp:effectExtent l="8890" t="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0406" id="Isosceles Triangle 2" o:spid="_x0000_s1026" type="#_x0000_t5" style="position:absolute;margin-left:-2.15pt;margin-top:4.9pt;width:7.25pt;height:2.8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2C380D">
        <w:rPr>
          <w:sz w:val="22"/>
          <w:szCs w:val="22"/>
          <w:u w:val="single"/>
        </w:rPr>
        <w:tab/>
      </w:r>
      <w:r w:rsidRPr="002C380D">
        <w:rPr>
          <w:sz w:val="22"/>
          <w:szCs w:val="22"/>
        </w:rPr>
        <w:tab/>
      </w:r>
      <w:r w:rsidRPr="002C380D">
        <w:rPr>
          <w:sz w:val="22"/>
          <w:szCs w:val="22"/>
          <w:u w:val="single"/>
        </w:rPr>
        <w:tab/>
      </w:r>
      <w:r w:rsidRPr="002C380D">
        <w:rPr>
          <w:sz w:val="22"/>
          <w:szCs w:val="22"/>
        </w:rPr>
        <w:tab/>
      </w:r>
      <w:r w:rsidRPr="002C380D">
        <w:rPr>
          <w:sz w:val="22"/>
          <w:szCs w:val="22"/>
          <w:u w:val="single"/>
        </w:rPr>
        <w:tab/>
      </w:r>
      <w:r w:rsidRPr="002C38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1508A" wp14:editId="12BB853E">
                <wp:simplePos x="0" y="0"/>
                <wp:positionH relativeFrom="column">
                  <wp:posOffset>-27305</wp:posOffset>
                </wp:positionH>
                <wp:positionV relativeFrom="paragraph">
                  <wp:posOffset>62230</wp:posOffset>
                </wp:positionV>
                <wp:extent cx="92075" cy="36195"/>
                <wp:effectExtent l="8890" t="0" r="0" b="0"/>
                <wp:wrapNone/>
                <wp:docPr id="1569632052" name="Isosceles Triangle 1569632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50CC" id="Isosceles Triangle 1569632052" o:spid="_x0000_s1026" type="#_x0000_t5" style="position:absolute;margin-left:-2.15pt;margin-top:4.9pt;width:7.25pt;height:2.8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784668C5" w14:textId="77777777" w:rsidR="00D9155A" w:rsidRPr="002C380D" w:rsidRDefault="003572ED" w:rsidP="007537AB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i/>
          <w:color w:val="000000"/>
          <w:sz w:val="22"/>
          <w:szCs w:val="22"/>
        </w:rPr>
      </w:pPr>
      <w:r w:rsidRPr="002C380D">
        <w:rPr>
          <w:rFonts w:ascii="Arial" w:hAnsi="Arial"/>
          <w:i/>
          <w:iCs/>
          <w:color w:val="000000"/>
          <w:sz w:val="22"/>
          <w:szCs w:val="22"/>
        </w:rPr>
        <w:t xml:space="preserve">Child signs here </w:t>
      </w:r>
      <w:r w:rsidRPr="002C380D">
        <w:rPr>
          <w:rFonts w:ascii="Arial" w:hAnsi="Arial"/>
          <w:i/>
          <w:iCs/>
          <w:color w:val="000000"/>
          <w:sz w:val="22"/>
          <w:szCs w:val="22"/>
        </w:rPr>
        <w:tab/>
        <w:t xml:space="preserve">Print name </w:t>
      </w:r>
      <w:r w:rsidRPr="002C380D">
        <w:rPr>
          <w:rFonts w:ascii="Arial" w:hAnsi="Arial"/>
          <w:i/>
          <w:iCs/>
          <w:color w:val="000000"/>
          <w:sz w:val="22"/>
          <w:szCs w:val="22"/>
        </w:rPr>
        <w:tab/>
        <w:t>Date</w:t>
      </w:r>
    </w:p>
    <w:p w14:paraId="47EA9007" w14:textId="49032BFD" w:rsidR="003572ED" w:rsidRPr="002C380D" w:rsidRDefault="00D9155A" w:rsidP="008C2E60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Arial" w:hAnsi="Arial"/>
          <w:i/>
          <w:iCs/>
          <w:color w:val="000000"/>
          <w:spacing w:val="-2"/>
          <w:sz w:val="22"/>
          <w:szCs w:val="22"/>
        </w:rPr>
      </w:pPr>
      <w:r w:rsidRPr="002C380D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Подпись ребенка </w:t>
      </w:r>
      <w:r w:rsidRPr="002C380D">
        <w:rPr>
          <w:rFonts w:ascii="Arial" w:hAnsi="Arial"/>
          <w:color w:val="000000"/>
          <w:sz w:val="22"/>
          <w:szCs w:val="22"/>
          <w:lang w:val="ru"/>
        </w:rPr>
        <w:tab/>
      </w:r>
      <w:r w:rsidRPr="002C380D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Имя и фамилия печатными буквами </w:t>
      </w:r>
      <w:r w:rsidRPr="002C380D">
        <w:rPr>
          <w:rFonts w:ascii="Arial" w:hAnsi="Arial"/>
          <w:color w:val="000000"/>
          <w:sz w:val="22"/>
          <w:szCs w:val="22"/>
          <w:lang w:val="ru"/>
        </w:rPr>
        <w:tab/>
      </w:r>
      <w:r w:rsidRPr="002C380D">
        <w:rPr>
          <w:rFonts w:ascii="Arial" w:hAnsi="Arial"/>
          <w:i/>
          <w:iCs/>
          <w:color w:val="000000"/>
          <w:sz w:val="22"/>
          <w:szCs w:val="22"/>
          <w:lang w:val="ru"/>
        </w:rPr>
        <w:t>Дата</w:t>
      </w:r>
    </w:p>
    <w:p w14:paraId="0CA43E54" w14:textId="02F5828B" w:rsidR="003572ED" w:rsidRPr="002C380D" w:rsidRDefault="005E6E7B" w:rsidP="003E5F58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hAnsi="Arial"/>
          <w:color w:val="000000"/>
          <w:sz w:val="22"/>
          <w:szCs w:val="22"/>
          <w:u w:val="single"/>
        </w:rPr>
      </w:pPr>
      <w:r w:rsidRPr="002C38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2A21DE" wp14:editId="0161F73B">
                <wp:simplePos x="0" y="0"/>
                <wp:positionH relativeFrom="column">
                  <wp:posOffset>-27305</wp:posOffset>
                </wp:positionH>
                <wp:positionV relativeFrom="paragraph">
                  <wp:posOffset>70485</wp:posOffset>
                </wp:positionV>
                <wp:extent cx="92075" cy="36195"/>
                <wp:effectExtent l="8890" t="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666A8" id="Isosceles Triangle 2" o:spid="_x0000_s1026" type="#_x0000_t5" style="position:absolute;margin-left:-2.15pt;margin-top:5.55pt;width:7.25pt;height:2.8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" fillcolor="black" stroked="f">
                <o:lock v:ext="edit" aspectratio="t"/>
              </v:shape>
            </w:pict>
          </mc:Fallback>
        </mc:AlternateContent>
      </w:r>
      <w:r w:rsidRPr="002C380D">
        <w:rPr>
          <w:color w:val="000000"/>
          <w:sz w:val="22"/>
          <w:szCs w:val="22"/>
          <w:u w:val="single"/>
        </w:rPr>
        <w:tab/>
      </w:r>
      <w:r w:rsidRPr="002C380D">
        <w:rPr>
          <w:color w:val="000000"/>
          <w:sz w:val="22"/>
          <w:szCs w:val="22"/>
        </w:rPr>
        <w:tab/>
      </w:r>
      <w:r w:rsidRPr="002C380D">
        <w:rPr>
          <w:color w:val="000000"/>
          <w:sz w:val="22"/>
          <w:szCs w:val="22"/>
          <w:u w:val="single"/>
        </w:rPr>
        <w:tab/>
      </w:r>
      <w:r w:rsidRPr="002C380D">
        <w:rPr>
          <w:color w:val="000000"/>
          <w:sz w:val="22"/>
          <w:szCs w:val="22"/>
        </w:rPr>
        <w:tab/>
      </w:r>
      <w:r w:rsidRPr="002C380D">
        <w:rPr>
          <w:color w:val="000000"/>
          <w:sz w:val="22"/>
          <w:szCs w:val="22"/>
          <w:u w:val="single"/>
        </w:rPr>
        <w:tab/>
      </w:r>
      <w:r w:rsidRPr="002C38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E3DEE" wp14:editId="025A94CD">
                <wp:simplePos x="0" y="0"/>
                <wp:positionH relativeFrom="column">
                  <wp:posOffset>-27305</wp:posOffset>
                </wp:positionH>
                <wp:positionV relativeFrom="paragraph">
                  <wp:posOffset>70485</wp:posOffset>
                </wp:positionV>
                <wp:extent cx="92075" cy="36195"/>
                <wp:effectExtent l="8890" t="0" r="0" b="0"/>
                <wp:wrapNone/>
                <wp:docPr id="1295085359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ADE10" id="Isosceles Triangle 2" o:spid="_x0000_s1026" type="#_x0000_t5" style="position:absolute;margin-left:-2.15pt;margin-top:5.55pt;width:7.25pt;height:2.8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75536ACD" w14:textId="77777777" w:rsidR="00D9155A" w:rsidRPr="002C380D" w:rsidRDefault="003572ED" w:rsidP="007537AB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i/>
          <w:color w:val="000000"/>
          <w:sz w:val="22"/>
          <w:szCs w:val="22"/>
        </w:rPr>
      </w:pPr>
      <w:r w:rsidRPr="002C380D">
        <w:rPr>
          <w:rFonts w:ascii="Arial" w:hAnsi="Arial"/>
          <w:i/>
          <w:iCs/>
          <w:color w:val="000000"/>
          <w:sz w:val="22"/>
          <w:szCs w:val="22"/>
        </w:rPr>
        <w:t xml:space="preserve">Other child signs here </w:t>
      </w:r>
      <w:r w:rsidRPr="002C380D">
        <w:rPr>
          <w:rFonts w:ascii="Arial" w:hAnsi="Arial"/>
          <w:i/>
          <w:iCs/>
          <w:color w:val="000000"/>
          <w:sz w:val="22"/>
          <w:szCs w:val="22"/>
        </w:rPr>
        <w:tab/>
        <w:t xml:space="preserve">Print name </w:t>
      </w:r>
      <w:r w:rsidRPr="002C380D">
        <w:rPr>
          <w:rFonts w:ascii="Arial" w:hAnsi="Arial"/>
          <w:i/>
          <w:iCs/>
          <w:color w:val="000000"/>
          <w:sz w:val="22"/>
          <w:szCs w:val="22"/>
        </w:rPr>
        <w:tab/>
        <w:t>Date</w:t>
      </w:r>
    </w:p>
    <w:p w14:paraId="13F7D191" w14:textId="3DBA7765" w:rsidR="003572ED" w:rsidRPr="002C380D" w:rsidRDefault="00D9155A" w:rsidP="008C2E60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Arial" w:hAnsi="Arial"/>
          <w:i/>
          <w:iCs/>
          <w:color w:val="000000"/>
          <w:spacing w:val="-2"/>
          <w:sz w:val="22"/>
          <w:szCs w:val="22"/>
        </w:rPr>
      </w:pPr>
      <w:r w:rsidRPr="002C380D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Подпись другого ребенка </w:t>
      </w:r>
      <w:r w:rsidRPr="002C380D">
        <w:rPr>
          <w:rFonts w:ascii="Arial" w:hAnsi="Arial"/>
          <w:color w:val="000000"/>
          <w:sz w:val="22"/>
          <w:szCs w:val="22"/>
          <w:lang w:val="ru"/>
        </w:rPr>
        <w:tab/>
      </w:r>
      <w:r w:rsidRPr="002C380D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Имя и фамилия печатными буквами </w:t>
      </w:r>
      <w:r w:rsidRPr="002C380D">
        <w:rPr>
          <w:rFonts w:ascii="Arial" w:hAnsi="Arial"/>
          <w:color w:val="000000"/>
          <w:sz w:val="22"/>
          <w:szCs w:val="22"/>
          <w:lang w:val="ru"/>
        </w:rPr>
        <w:tab/>
      </w:r>
      <w:r w:rsidRPr="002C380D">
        <w:rPr>
          <w:rFonts w:ascii="Arial" w:hAnsi="Arial"/>
          <w:i/>
          <w:iCs/>
          <w:color w:val="000000"/>
          <w:sz w:val="22"/>
          <w:szCs w:val="22"/>
          <w:lang w:val="ru"/>
        </w:rPr>
        <w:t>Дата</w:t>
      </w:r>
    </w:p>
    <w:p w14:paraId="3554BE71" w14:textId="77777777" w:rsidR="00D9155A" w:rsidRPr="002C380D" w:rsidRDefault="003572ED" w:rsidP="007537AB">
      <w:pPr>
        <w:tabs>
          <w:tab w:val="left" w:pos="0"/>
          <w:tab w:val="left" w:pos="5040"/>
        </w:tabs>
        <w:suppressAutoHyphens/>
        <w:spacing w:before="200" w:after="0"/>
        <w:outlineLvl w:val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2C380D">
        <w:rPr>
          <w:rFonts w:ascii="Arial" w:hAnsi="Arial" w:cs="Arial"/>
          <w:b/>
          <w:bCs/>
          <w:color w:val="000000"/>
          <w:sz w:val="22"/>
          <w:szCs w:val="22"/>
        </w:rPr>
        <w:t>Guardian ad Litem signs below to accept appointment:</w:t>
      </w:r>
    </w:p>
    <w:p w14:paraId="252F723B" w14:textId="10A87EB7" w:rsidR="00F71DEF" w:rsidRPr="002C380D" w:rsidRDefault="00D9155A" w:rsidP="008C2E60">
      <w:pPr>
        <w:tabs>
          <w:tab w:val="left" w:pos="0"/>
          <w:tab w:val="left" w:pos="5040"/>
        </w:tabs>
        <w:suppressAutoHyphens/>
        <w:spacing w:after="0"/>
        <w:outlineLvl w:val="0"/>
        <w:rPr>
          <w:rFonts w:ascii="Arial" w:hAnsi="Arial" w:cs="Arial"/>
          <w:b/>
          <w:i/>
          <w:iCs/>
          <w:color w:val="000000"/>
          <w:spacing w:val="-2"/>
          <w:sz w:val="22"/>
          <w:szCs w:val="22"/>
        </w:rPr>
      </w:pPr>
      <w:r w:rsidRPr="002C380D">
        <w:rPr>
          <w:rFonts w:ascii="Arial" w:hAnsi="Arial" w:cs="Arial"/>
          <w:b/>
          <w:bCs/>
          <w:i/>
          <w:iCs/>
          <w:color w:val="000000"/>
          <w:sz w:val="22"/>
          <w:szCs w:val="22"/>
          <w:lang w:val="ru"/>
        </w:rPr>
        <w:t>Опекун-представитель подписывает ниже согласие на назначение:</w:t>
      </w:r>
    </w:p>
    <w:p w14:paraId="283E1102" w14:textId="43EA4972" w:rsidR="00787FC1" w:rsidRPr="002C380D" w:rsidRDefault="005E6E7B" w:rsidP="003E5F58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hAnsi="Arial"/>
          <w:color w:val="000000"/>
          <w:sz w:val="22"/>
          <w:szCs w:val="22"/>
          <w:u w:val="single"/>
        </w:rPr>
      </w:pPr>
      <w:r w:rsidRPr="002C38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5631AE" wp14:editId="53BCB03C">
                <wp:simplePos x="0" y="0"/>
                <wp:positionH relativeFrom="column">
                  <wp:posOffset>-27305</wp:posOffset>
                </wp:positionH>
                <wp:positionV relativeFrom="paragraph">
                  <wp:posOffset>70485</wp:posOffset>
                </wp:positionV>
                <wp:extent cx="92075" cy="36195"/>
                <wp:effectExtent l="8890" t="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6A741" id="Isosceles Triangle 2" o:spid="_x0000_s1026" type="#_x0000_t5" style="position:absolute;margin-left:-2.15pt;margin-top:5.55pt;width:7.25pt;height:2.8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2C380D">
        <w:rPr>
          <w:color w:val="000000"/>
          <w:sz w:val="22"/>
          <w:szCs w:val="22"/>
          <w:u w:val="single"/>
        </w:rPr>
        <w:tab/>
      </w:r>
      <w:r w:rsidRPr="002C380D">
        <w:rPr>
          <w:color w:val="000000"/>
          <w:sz w:val="22"/>
          <w:szCs w:val="22"/>
        </w:rPr>
        <w:tab/>
      </w:r>
      <w:r w:rsidRPr="002C380D">
        <w:rPr>
          <w:color w:val="000000"/>
          <w:sz w:val="22"/>
          <w:szCs w:val="22"/>
          <w:u w:val="single"/>
        </w:rPr>
        <w:tab/>
      </w:r>
      <w:r w:rsidRPr="002C380D">
        <w:rPr>
          <w:color w:val="000000"/>
          <w:sz w:val="22"/>
          <w:szCs w:val="22"/>
        </w:rPr>
        <w:tab/>
      </w:r>
      <w:r w:rsidRPr="002C380D">
        <w:rPr>
          <w:color w:val="000000"/>
          <w:sz w:val="22"/>
          <w:szCs w:val="22"/>
          <w:u w:val="single"/>
        </w:rPr>
        <w:tab/>
      </w:r>
      <w:r w:rsidRPr="002C380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2FEB6" wp14:editId="48E2491C">
                <wp:simplePos x="0" y="0"/>
                <wp:positionH relativeFrom="column">
                  <wp:posOffset>-27305</wp:posOffset>
                </wp:positionH>
                <wp:positionV relativeFrom="paragraph">
                  <wp:posOffset>70485</wp:posOffset>
                </wp:positionV>
                <wp:extent cx="92075" cy="36195"/>
                <wp:effectExtent l="8890" t="0" r="0" b="0"/>
                <wp:wrapNone/>
                <wp:docPr id="1886158728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1E74E" id="Isosceles Triangle 2" o:spid="_x0000_s1026" type="#_x0000_t5" style="position:absolute;margin-left:-2.15pt;margin-top:5.55pt;width:7.25pt;height:2.8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316B0352" w14:textId="77777777" w:rsidR="00D9155A" w:rsidRPr="002C380D" w:rsidRDefault="00787FC1" w:rsidP="007537AB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i/>
          <w:sz w:val="22"/>
          <w:szCs w:val="22"/>
        </w:rPr>
      </w:pPr>
      <w:r w:rsidRPr="002C380D">
        <w:rPr>
          <w:rFonts w:ascii="Arial" w:hAnsi="Arial"/>
          <w:i/>
          <w:iCs/>
          <w:color w:val="000000"/>
          <w:sz w:val="22"/>
          <w:szCs w:val="22"/>
        </w:rPr>
        <w:t>GAL signs here</w:t>
      </w:r>
      <w:r w:rsidRPr="002C380D">
        <w:rPr>
          <w:rFonts w:ascii="Arial" w:hAnsi="Arial"/>
          <w:i/>
          <w:iCs/>
          <w:color w:val="3366FF"/>
          <w:sz w:val="22"/>
          <w:szCs w:val="22"/>
        </w:rPr>
        <w:tab/>
      </w:r>
      <w:r w:rsidRPr="002C380D">
        <w:rPr>
          <w:rFonts w:ascii="Arial" w:hAnsi="Arial"/>
          <w:i/>
          <w:iCs/>
          <w:sz w:val="22"/>
          <w:szCs w:val="22"/>
        </w:rPr>
        <w:t xml:space="preserve">Print name </w:t>
      </w:r>
      <w:r w:rsidRPr="002C380D">
        <w:rPr>
          <w:rFonts w:ascii="Arial" w:hAnsi="Arial"/>
          <w:i/>
          <w:iCs/>
          <w:sz w:val="22"/>
          <w:szCs w:val="22"/>
        </w:rPr>
        <w:tab/>
        <w:t>Date</w:t>
      </w:r>
    </w:p>
    <w:p w14:paraId="701F4FD1" w14:textId="398FA5D8" w:rsidR="00D662CC" w:rsidRPr="002C380D" w:rsidRDefault="00D9155A" w:rsidP="008C2E60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Times New Roman" w:hAnsi="Times New Roman"/>
          <w:i/>
          <w:iCs/>
          <w:spacing w:val="-2"/>
          <w:sz w:val="22"/>
          <w:szCs w:val="22"/>
          <w:u w:val="single"/>
        </w:rPr>
      </w:pPr>
      <w:r w:rsidRPr="002C380D">
        <w:rPr>
          <w:rFonts w:ascii="Arial" w:hAnsi="Arial"/>
          <w:i/>
          <w:iCs/>
          <w:color w:val="000000"/>
          <w:sz w:val="22"/>
          <w:szCs w:val="22"/>
          <w:lang w:val="ru"/>
        </w:rPr>
        <w:t>Подпись опекуна-представителя</w:t>
      </w:r>
      <w:r w:rsidRPr="002C380D">
        <w:rPr>
          <w:lang w:val="ru"/>
        </w:rPr>
        <w:tab/>
      </w:r>
      <w:r w:rsidRPr="002C380D">
        <w:rPr>
          <w:rFonts w:ascii="Arial" w:hAnsi="Arial"/>
          <w:i/>
          <w:iCs/>
          <w:sz w:val="22"/>
          <w:szCs w:val="22"/>
          <w:lang w:val="ru"/>
        </w:rPr>
        <w:t xml:space="preserve">Имя и фамилия печатными буквами </w:t>
      </w:r>
      <w:r w:rsidRPr="002C380D">
        <w:rPr>
          <w:rFonts w:ascii="Arial" w:hAnsi="Arial"/>
          <w:sz w:val="22"/>
          <w:szCs w:val="22"/>
          <w:lang w:val="ru"/>
        </w:rPr>
        <w:tab/>
      </w:r>
      <w:r w:rsidRPr="002C380D">
        <w:rPr>
          <w:rFonts w:ascii="Arial" w:hAnsi="Arial"/>
          <w:i/>
          <w:iCs/>
          <w:sz w:val="22"/>
          <w:szCs w:val="22"/>
          <w:lang w:val="ru"/>
        </w:rPr>
        <w:t>Дата</w:t>
      </w:r>
    </w:p>
    <w:sectPr w:rsidR="00D662CC" w:rsidRPr="002C380D" w:rsidSect="005518F7">
      <w:footerReference w:type="default" r:id="rId8"/>
      <w:pgSz w:w="12240" w:h="15840" w:code="1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F92E" w14:textId="77777777" w:rsidR="00382AA2" w:rsidRDefault="00382AA2">
      <w:pPr>
        <w:spacing w:after="0"/>
      </w:pPr>
      <w:r>
        <w:separator/>
      </w:r>
    </w:p>
  </w:endnote>
  <w:endnote w:type="continuationSeparator" w:id="0">
    <w:p w14:paraId="0C6C009F" w14:textId="77777777" w:rsidR="00382AA2" w:rsidRDefault="00382A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75"/>
      <w:gridCol w:w="2905"/>
      <w:gridCol w:w="2980"/>
    </w:tblGrid>
    <w:tr w:rsidR="009004AC" w:rsidRPr="002C380D" w14:paraId="67B05035" w14:textId="77777777" w:rsidTr="00A53FFA">
      <w:tc>
        <w:tcPr>
          <w:tcW w:w="3528" w:type="dxa"/>
          <w:shd w:val="clear" w:color="auto" w:fill="auto"/>
        </w:tcPr>
        <w:p w14:paraId="637E1ACF" w14:textId="77777777" w:rsidR="009004AC" w:rsidRPr="002C380D" w:rsidRDefault="009004AC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2C380D">
            <w:rPr>
              <w:rFonts w:ascii="Arial" w:hAnsi="Arial" w:cs="Arial"/>
              <w:sz w:val="18"/>
              <w:szCs w:val="18"/>
            </w:rPr>
            <w:t>RCW 26.09.110; .140; .220; 26.26A.485; 26.10.130; 26.12.175; GALR</w:t>
          </w:r>
        </w:p>
        <w:p w14:paraId="77D7609F" w14:textId="6D56E5B2" w:rsidR="009004AC" w:rsidRPr="002C380D" w:rsidRDefault="002C380D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2C380D">
            <w:rPr>
              <w:rFonts w:ascii="Arial" w:hAnsi="Arial" w:cs="Arial"/>
              <w:sz w:val="18"/>
              <w:szCs w:val="18"/>
            </w:rPr>
            <w:t>RU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9004AC" w:rsidRPr="002C380D">
            <w:rPr>
              <w:rFonts w:ascii="Arial" w:hAnsi="Arial" w:cs="Arial"/>
              <w:i/>
              <w:iCs/>
              <w:sz w:val="18"/>
              <w:szCs w:val="18"/>
            </w:rPr>
            <w:t>(07/2023)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2C380D">
            <w:rPr>
              <w:rFonts w:ascii="Arial" w:hAnsi="Arial" w:cs="Arial"/>
              <w:sz w:val="18"/>
              <w:szCs w:val="18"/>
            </w:rPr>
            <w:t>Russian</w:t>
          </w:r>
        </w:p>
        <w:p w14:paraId="1CA2A368" w14:textId="77777777" w:rsidR="009004AC" w:rsidRPr="002C380D" w:rsidRDefault="00F26CB0" w:rsidP="005536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2C38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FL All Family 146 </w:t>
          </w:r>
        </w:p>
      </w:tc>
      <w:tc>
        <w:tcPr>
          <w:tcW w:w="2970" w:type="dxa"/>
          <w:shd w:val="clear" w:color="auto" w:fill="auto"/>
        </w:tcPr>
        <w:p w14:paraId="26639923" w14:textId="77777777" w:rsidR="009004AC" w:rsidRPr="002C380D" w:rsidRDefault="009004AC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C380D">
            <w:rPr>
              <w:rFonts w:ascii="Arial" w:hAnsi="Arial" w:cs="Arial"/>
              <w:sz w:val="18"/>
              <w:szCs w:val="18"/>
            </w:rPr>
            <w:t xml:space="preserve">Order Appointing Guardian </w:t>
          </w:r>
          <w:r w:rsidRPr="002C380D">
            <w:rPr>
              <w:rFonts w:ascii="Arial" w:hAnsi="Arial" w:cs="Arial"/>
              <w:sz w:val="18"/>
              <w:szCs w:val="18"/>
            </w:rPr>
            <w:br/>
            <w:t>ad Litem for a Child</w:t>
          </w:r>
        </w:p>
        <w:p w14:paraId="55F68AB6" w14:textId="77777777" w:rsidR="009004AC" w:rsidRPr="002C380D" w:rsidRDefault="00CD1AE5" w:rsidP="00CD1A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C380D">
            <w:rPr>
              <w:rFonts w:ascii="Arial" w:hAnsi="Arial"/>
              <w:sz w:val="18"/>
              <w:szCs w:val="18"/>
            </w:rPr>
            <w:t>p.</w:t>
          </w:r>
          <w:r w:rsidRPr="002C380D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2C380D">
            <w:rPr>
              <w:b/>
              <w:bCs/>
              <w:sz w:val="18"/>
              <w:szCs w:val="18"/>
            </w:rPr>
            <w:fldChar w:fldCharType="begin"/>
          </w:r>
          <w:r w:rsidRPr="002C380D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2C380D">
            <w:rPr>
              <w:b/>
              <w:bCs/>
              <w:sz w:val="18"/>
              <w:szCs w:val="18"/>
            </w:rPr>
            <w:fldChar w:fldCharType="separate"/>
          </w:r>
          <w:r w:rsidRPr="002C380D">
            <w:rPr>
              <w:rFonts w:ascii="Arial" w:hAnsi="Arial"/>
              <w:b/>
              <w:bCs/>
              <w:noProof/>
              <w:sz w:val="18"/>
              <w:szCs w:val="18"/>
            </w:rPr>
            <w:t>1</w:t>
          </w:r>
          <w:r w:rsidRPr="002C380D">
            <w:rPr>
              <w:b/>
              <w:bCs/>
              <w:sz w:val="18"/>
              <w:szCs w:val="18"/>
            </w:rPr>
            <w:fldChar w:fldCharType="end"/>
          </w:r>
          <w:r w:rsidRPr="002C380D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2C380D">
            <w:rPr>
              <w:rFonts w:ascii="Arial" w:hAnsi="Arial"/>
              <w:sz w:val="18"/>
              <w:szCs w:val="18"/>
            </w:rPr>
            <w:t>of</w:t>
          </w:r>
          <w:r w:rsidRPr="002C380D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fldSimple w:instr=" NUMPAGES  \* Arabic  \* MERGEFORMAT ">
            <w:r w:rsidRPr="002C380D">
              <w:rPr>
                <w:rFonts w:ascii="Arial" w:hAnsi="Arial"/>
                <w:b/>
                <w:bCs/>
                <w:noProof/>
                <w:sz w:val="18"/>
                <w:szCs w:val="18"/>
              </w:rPr>
              <w:t>4</w:t>
            </w:r>
          </w:fldSimple>
        </w:p>
      </w:tc>
      <w:tc>
        <w:tcPr>
          <w:tcW w:w="3078" w:type="dxa"/>
          <w:shd w:val="clear" w:color="auto" w:fill="auto"/>
        </w:tcPr>
        <w:p w14:paraId="6E344E64" w14:textId="77777777" w:rsidR="009004AC" w:rsidRPr="002C380D" w:rsidRDefault="009004AC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201E116" w14:textId="77777777" w:rsidR="009004AC" w:rsidRPr="002C380D" w:rsidRDefault="009004AC" w:rsidP="00131660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24698" w14:textId="77777777" w:rsidR="00382AA2" w:rsidRDefault="00382AA2">
      <w:pPr>
        <w:spacing w:after="0"/>
      </w:pPr>
      <w:r>
        <w:separator/>
      </w:r>
    </w:p>
  </w:footnote>
  <w:footnote w:type="continuationSeparator" w:id="0">
    <w:p w14:paraId="797A850A" w14:textId="77777777" w:rsidR="00382AA2" w:rsidRDefault="00382A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A3063C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1C2A3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9626B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F658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6D4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2EEE2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AC4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120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00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DC2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BAAC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7F568C"/>
    <w:multiLevelType w:val="multilevel"/>
    <w:tmpl w:val="38C8DDA4"/>
    <w:lvl w:ilvl="0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948FB"/>
    <w:multiLevelType w:val="hybridMultilevel"/>
    <w:tmpl w:val="F1FC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20DA1"/>
    <w:multiLevelType w:val="hybridMultilevel"/>
    <w:tmpl w:val="1CB6E1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09DB55D1"/>
    <w:multiLevelType w:val="hybridMultilevel"/>
    <w:tmpl w:val="E110E394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F1D046C"/>
    <w:multiLevelType w:val="hybridMultilevel"/>
    <w:tmpl w:val="90FA701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16DD53A6"/>
    <w:multiLevelType w:val="hybridMultilevel"/>
    <w:tmpl w:val="2F648F50"/>
    <w:lvl w:ilvl="0" w:tplc="56381EF4">
      <w:start w:val="1"/>
      <w:numFmt w:val="bullet"/>
      <w:lvlText w:val=""/>
      <w:lvlJc w:val="left"/>
      <w:pPr>
        <w:ind w:left="1404" w:hanging="504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BFC5A97"/>
    <w:multiLevelType w:val="multilevel"/>
    <w:tmpl w:val="7C90387C"/>
    <w:lvl w:ilvl="0">
      <w:start w:val="1"/>
      <w:numFmt w:val="bullet"/>
      <w:lvlText w:val=""/>
      <w:lvlJc w:val="left"/>
      <w:pPr>
        <w:ind w:left="104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27171EA"/>
    <w:multiLevelType w:val="hybridMultilevel"/>
    <w:tmpl w:val="D82C985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2820BB9"/>
    <w:multiLevelType w:val="hybridMultilevel"/>
    <w:tmpl w:val="EFAEAC10"/>
    <w:lvl w:ilvl="0" w:tplc="39B68BFC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A92C7E"/>
    <w:multiLevelType w:val="hybridMultilevel"/>
    <w:tmpl w:val="1A3CDC7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84AE7"/>
    <w:multiLevelType w:val="hybridMultilevel"/>
    <w:tmpl w:val="6D2483E2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910E5E"/>
    <w:multiLevelType w:val="multilevel"/>
    <w:tmpl w:val="E110E394"/>
    <w:lvl w:ilvl="0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0A008C"/>
    <w:multiLevelType w:val="hybridMultilevel"/>
    <w:tmpl w:val="2E8CF884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BD2A98"/>
    <w:multiLevelType w:val="hybridMultilevel"/>
    <w:tmpl w:val="0CBCC358"/>
    <w:lvl w:ilvl="0" w:tplc="BBA428B8">
      <w:start w:val="1"/>
      <w:numFmt w:val="decimal"/>
      <w:lvlText w:val="%1."/>
      <w:lvlJc w:val="left"/>
      <w:pPr>
        <w:ind w:left="900" w:hanging="540"/>
      </w:pPr>
      <w:rPr>
        <w:rFonts w:ascii="Arial Black" w:hAnsi="Arial Black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7003E"/>
    <w:multiLevelType w:val="multilevel"/>
    <w:tmpl w:val="EFAEAC10"/>
    <w:lvl w:ilvl="0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CC1649"/>
    <w:multiLevelType w:val="hybridMultilevel"/>
    <w:tmpl w:val="38C8DDA4"/>
    <w:lvl w:ilvl="0" w:tplc="39B68BFC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B0AD6"/>
    <w:multiLevelType w:val="hybridMultilevel"/>
    <w:tmpl w:val="B7082AD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F885B8F"/>
    <w:multiLevelType w:val="hybridMultilevel"/>
    <w:tmpl w:val="7C90387C"/>
    <w:lvl w:ilvl="0" w:tplc="39B68BFC">
      <w:start w:val="1"/>
      <w:numFmt w:val="bullet"/>
      <w:lvlText w:val=""/>
      <w:lvlJc w:val="left"/>
      <w:pPr>
        <w:ind w:left="104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415753E"/>
    <w:multiLevelType w:val="multilevel"/>
    <w:tmpl w:val="6D2483E2"/>
    <w:lvl w:ilvl="0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E61E3"/>
    <w:multiLevelType w:val="hybridMultilevel"/>
    <w:tmpl w:val="0360BFE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D196469"/>
    <w:multiLevelType w:val="hybridMultilevel"/>
    <w:tmpl w:val="20082D1E"/>
    <w:lvl w:ilvl="0" w:tplc="32BC9E82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A6E7A"/>
    <w:multiLevelType w:val="hybridMultilevel"/>
    <w:tmpl w:val="3DAC55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9492159">
    <w:abstractNumId w:val="0"/>
  </w:num>
  <w:num w:numId="2" w16cid:durableId="879632671">
    <w:abstractNumId w:val="17"/>
  </w:num>
  <w:num w:numId="3" w16cid:durableId="2037071585">
    <w:abstractNumId w:val="25"/>
  </w:num>
  <w:num w:numId="4" w16cid:durableId="292299067">
    <w:abstractNumId w:val="23"/>
  </w:num>
  <w:num w:numId="5" w16cid:durableId="581067042">
    <w:abstractNumId w:val="28"/>
  </w:num>
  <w:num w:numId="6" w16cid:durableId="1144737560">
    <w:abstractNumId w:val="14"/>
  </w:num>
  <w:num w:numId="7" w16cid:durableId="706174952">
    <w:abstractNumId w:val="30"/>
  </w:num>
  <w:num w:numId="8" w16cid:durableId="757676534">
    <w:abstractNumId w:val="20"/>
  </w:num>
  <w:num w:numId="9" w16cid:durableId="379061349">
    <w:abstractNumId w:val="21"/>
  </w:num>
  <w:num w:numId="10" w16cid:durableId="1211262668">
    <w:abstractNumId w:val="29"/>
  </w:num>
  <w:num w:numId="11" w16cid:durableId="1412772423">
    <w:abstractNumId w:val="31"/>
  </w:num>
  <w:num w:numId="12" w16cid:durableId="1775437292">
    <w:abstractNumId w:val="15"/>
  </w:num>
  <w:num w:numId="13" w16cid:durableId="94518030">
    <w:abstractNumId w:val="24"/>
  </w:num>
  <w:num w:numId="14" w16cid:durableId="1889874229">
    <w:abstractNumId w:val="32"/>
  </w:num>
  <w:num w:numId="15" w16cid:durableId="2026394824">
    <w:abstractNumId w:val="27"/>
  </w:num>
  <w:num w:numId="16" w16cid:durableId="1384867737">
    <w:abstractNumId w:val="34"/>
  </w:num>
  <w:num w:numId="17" w16cid:durableId="139882160">
    <w:abstractNumId w:val="11"/>
  </w:num>
  <w:num w:numId="18" w16cid:durableId="1503621652">
    <w:abstractNumId w:val="13"/>
  </w:num>
  <w:num w:numId="19" w16cid:durableId="1035078594">
    <w:abstractNumId w:val="18"/>
  </w:num>
  <w:num w:numId="20" w16cid:durableId="344090770">
    <w:abstractNumId w:val="19"/>
  </w:num>
  <w:num w:numId="21" w16cid:durableId="378096481">
    <w:abstractNumId w:val="12"/>
  </w:num>
  <w:num w:numId="22" w16cid:durableId="112328735">
    <w:abstractNumId w:val="26"/>
  </w:num>
  <w:num w:numId="23" w16cid:durableId="389308968">
    <w:abstractNumId w:val="16"/>
  </w:num>
  <w:num w:numId="24" w16cid:durableId="245115434">
    <w:abstractNumId w:val="22"/>
  </w:num>
  <w:num w:numId="25" w16cid:durableId="2033799752">
    <w:abstractNumId w:val="2"/>
  </w:num>
  <w:num w:numId="26" w16cid:durableId="297302801">
    <w:abstractNumId w:val="1"/>
  </w:num>
  <w:num w:numId="27" w16cid:durableId="1561138231">
    <w:abstractNumId w:val="9"/>
  </w:num>
  <w:num w:numId="28" w16cid:durableId="773134425">
    <w:abstractNumId w:val="4"/>
  </w:num>
  <w:num w:numId="29" w16cid:durableId="319384354">
    <w:abstractNumId w:val="3"/>
  </w:num>
  <w:num w:numId="30" w16cid:durableId="420834465">
    <w:abstractNumId w:val="5"/>
  </w:num>
  <w:num w:numId="31" w16cid:durableId="1723946043">
    <w:abstractNumId w:val="8"/>
  </w:num>
  <w:num w:numId="32" w16cid:durableId="1001079389">
    <w:abstractNumId w:val="7"/>
  </w:num>
  <w:num w:numId="33" w16cid:durableId="286737879">
    <w:abstractNumId w:val="6"/>
  </w:num>
  <w:num w:numId="34" w16cid:durableId="1751851354">
    <w:abstractNumId w:val="10"/>
  </w:num>
  <w:num w:numId="35" w16cid:durableId="658844312">
    <w:abstractNumId w:val="33"/>
  </w:num>
  <w:num w:numId="36" w16cid:durableId="1717198398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31EF"/>
    <w:rsid w:val="00003F4A"/>
    <w:rsid w:val="0000430D"/>
    <w:rsid w:val="000043D2"/>
    <w:rsid w:val="000257EB"/>
    <w:rsid w:val="0002622E"/>
    <w:rsid w:val="00036074"/>
    <w:rsid w:val="00042DA6"/>
    <w:rsid w:val="000444EF"/>
    <w:rsid w:val="000457BA"/>
    <w:rsid w:val="000479EB"/>
    <w:rsid w:val="0005521A"/>
    <w:rsid w:val="00060386"/>
    <w:rsid w:val="00064EEF"/>
    <w:rsid w:val="00073EF7"/>
    <w:rsid w:val="00073EFD"/>
    <w:rsid w:val="000863EA"/>
    <w:rsid w:val="000873E8"/>
    <w:rsid w:val="00091F22"/>
    <w:rsid w:val="000952B8"/>
    <w:rsid w:val="00097A14"/>
    <w:rsid w:val="000A28C3"/>
    <w:rsid w:val="000A7C09"/>
    <w:rsid w:val="000A7F75"/>
    <w:rsid w:val="000B339D"/>
    <w:rsid w:val="000B6392"/>
    <w:rsid w:val="000B6B59"/>
    <w:rsid w:val="000C217F"/>
    <w:rsid w:val="000C3385"/>
    <w:rsid w:val="000C3E61"/>
    <w:rsid w:val="000D66B0"/>
    <w:rsid w:val="000D7575"/>
    <w:rsid w:val="000E3868"/>
    <w:rsid w:val="000E6EF0"/>
    <w:rsid w:val="0011181D"/>
    <w:rsid w:val="001148E5"/>
    <w:rsid w:val="001162AC"/>
    <w:rsid w:val="00131660"/>
    <w:rsid w:val="00133194"/>
    <w:rsid w:val="00133A75"/>
    <w:rsid w:val="00135208"/>
    <w:rsid w:val="00144A72"/>
    <w:rsid w:val="001461E4"/>
    <w:rsid w:val="00177F4B"/>
    <w:rsid w:val="00181AD0"/>
    <w:rsid w:val="00186044"/>
    <w:rsid w:val="001918BD"/>
    <w:rsid w:val="00195DA6"/>
    <w:rsid w:val="001B3F8C"/>
    <w:rsid w:val="001B633E"/>
    <w:rsid w:val="001B7549"/>
    <w:rsid w:val="001C0B50"/>
    <w:rsid w:val="001C262D"/>
    <w:rsid w:val="001C759B"/>
    <w:rsid w:val="001D65D3"/>
    <w:rsid w:val="001D7925"/>
    <w:rsid w:val="001E4078"/>
    <w:rsid w:val="001F2384"/>
    <w:rsid w:val="001F5AC7"/>
    <w:rsid w:val="00201B27"/>
    <w:rsid w:val="0021378D"/>
    <w:rsid w:val="002159FB"/>
    <w:rsid w:val="00216DED"/>
    <w:rsid w:val="0022670D"/>
    <w:rsid w:val="0023128C"/>
    <w:rsid w:val="00242540"/>
    <w:rsid w:val="002441EE"/>
    <w:rsid w:val="002449F3"/>
    <w:rsid w:val="0025163F"/>
    <w:rsid w:val="0025281D"/>
    <w:rsid w:val="00262762"/>
    <w:rsid w:val="00264CFB"/>
    <w:rsid w:val="002747C7"/>
    <w:rsid w:val="0027487A"/>
    <w:rsid w:val="00285E93"/>
    <w:rsid w:val="00293E4D"/>
    <w:rsid w:val="002B6320"/>
    <w:rsid w:val="002C380D"/>
    <w:rsid w:val="002D0552"/>
    <w:rsid w:val="002D2D4F"/>
    <w:rsid w:val="002D3FF1"/>
    <w:rsid w:val="002D47E2"/>
    <w:rsid w:val="002E75FC"/>
    <w:rsid w:val="002F3B25"/>
    <w:rsid w:val="003001CD"/>
    <w:rsid w:val="003112C3"/>
    <w:rsid w:val="00311B29"/>
    <w:rsid w:val="0032127A"/>
    <w:rsid w:val="00327944"/>
    <w:rsid w:val="00334417"/>
    <w:rsid w:val="003572ED"/>
    <w:rsid w:val="00377662"/>
    <w:rsid w:val="0038097B"/>
    <w:rsid w:val="00382AA2"/>
    <w:rsid w:val="003C3043"/>
    <w:rsid w:val="003D339F"/>
    <w:rsid w:val="003D52F4"/>
    <w:rsid w:val="003E22DC"/>
    <w:rsid w:val="003E29EF"/>
    <w:rsid w:val="003E5F58"/>
    <w:rsid w:val="00400126"/>
    <w:rsid w:val="00402BAE"/>
    <w:rsid w:val="004074E5"/>
    <w:rsid w:val="004117A8"/>
    <w:rsid w:val="00415DF9"/>
    <w:rsid w:val="00432E53"/>
    <w:rsid w:val="00440518"/>
    <w:rsid w:val="00442DFF"/>
    <w:rsid w:val="00473F06"/>
    <w:rsid w:val="0047472A"/>
    <w:rsid w:val="00483226"/>
    <w:rsid w:val="004B70F4"/>
    <w:rsid w:val="004C0C23"/>
    <w:rsid w:val="004E1D76"/>
    <w:rsid w:val="004E60D9"/>
    <w:rsid w:val="004F30A8"/>
    <w:rsid w:val="004F69BC"/>
    <w:rsid w:val="00501331"/>
    <w:rsid w:val="00511CAF"/>
    <w:rsid w:val="005128BF"/>
    <w:rsid w:val="00520AB6"/>
    <w:rsid w:val="00520DD1"/>
    <w:rsid w:val="00523193"/>
    <w:rsid w:val="00533284"/>
    <w:rsid w:val="00534D76"/>
    <w:rsid w:val="00534E32"/>
    <w:rsid w:val="00550549"/>
    <w:rsid w:val="00550814"/>
    <w:rsid w:val="005518F7"/>
    <w:rsid w:val="00553604"/>
    <w:rsid w:val="00556137"/>
    <w:rsid w:val="0057231E"/>
    <w:rsid w:val="00575B42"/>
    <w:rsid w:val="0057633F"/>
    <w:rsid w:val="00596B1C"/>
    <w:rsid w:val="005B1C19"/>
    <w:rsid w:val="005B29FB"/>
    <w:rsid w:val="005B555C"/>
    <w:rsid w:val="005C64D4"/>
    <w:rsid w:val="005D1FEE"/>
    <w:rsid w:val="005E0F2E"/>
    <w:rsid w:val="005E6E7B"/>
    <w:rsid w:val="005F6001"/>
    <w:rsid w:val="0060521A"/>
    <w:rsid w:val="006063FE"/>
    <w:rsid w:val="00606FBB"/>
    <w:rsid w:val="00611E0F"/>
    <w:rsid w:val="006216FC"/>
    <w:rsid w:val="00626A90"/>
    <w:rsid w:val="006457D7"/>
    <w:rsid w:val="006478AB"/>
    <w:rsid w:val="006629C8"/>
    <w:rsid w:val="00662C1B"/>
    <w:rsid w:val="00665128"/>
    <w:rsid w:val="00676159"/>
    <w:rsid w:val="00694461"/>
    <w:rsid w:val="006A1B2A"/>
    <w:rsid w:val="006A3396"/>
    <w:rsid w:val="006A6266"/>
    <w:rsid w:val="006A697D"/>
    <w:rsid w:val="006E0337"/>
    <w:rsid w:val="006F5FFA"/>
    <w:rsid w:val="0070204D"/>
    <w:rsid w:val="007025E6"/>
    <w:rsid w:val="007165AE"/>
    <w:rsid w:val="0072081B"/>
    <w:rsid w:val="00727CC2"/>
    <w:rsid w:val="007402C7"/>
    <w:rsid w:val="00740503"/>
    <w:rsid w:val="007535CD"/>
    <w:rsid w:val="007537AB"/>
    <w:rsid w:val="0075712B"/>
    <w:rsid w:val="00774796"/>
    <w:rsid w:val="00780909"/>
    <w:rsid w:val="00787FC1"/>
    <w:rsid w:val="00792B66"/>
    <w:rsid w:val="007A07C1"/>
    <w:rsid w:val="007A0F1F"/>
    <w:rsid w:val="007A101F"/>
    <w:rsid w:val="007B2D34"/>
    <w:rsid w:val="007C7830"/>
    <w:rsid w:val="007D36AB"/>
    <w:rsid w:val="007E3F1E"/>
    <w:rsid w:val="007F06C1"/>
    <w:rsid w:val="007F10DA"/>
    <w:rsid w:val="007F6435"/>
    <w:rsid w:val="00806354"/>
    <w:rsid w:val="00812550"/>
    <w:rsid w:val="008353F5"/>
    <w:rsid w:val="008360CA"/>
    <w:rsid w:val="008548C4"/>
    <w:rsid w:val="00855869"/>
    <w:rsid w:val="00855BA6"/>
    <w:rsid w:val="0087151C"/>
    <w:rsid w:val="00871D36"/>
    <w:rsid w:val="00874AD3"/>
    <w:rsid w:val="00884FEC"/>
    <w:rsid w:val="0088560C"/>
    <w:rsid w:val="008941BB"/>
    <w:rsid w:val="0089682C"/>
    <w:rsid w:val="00896EE8"/>
    <w:rsid w:val="008A1A38"/>
    <w:rsid w:val="008A1D4C"/>
    <w:rsid w:val="008A3575"/>
    <w:rsid w:val="008A63A3"/>
    <w:rsid w:val="008C2244"/>
    <w:rsid w:val="008C2E60"/>
    <w:rsid w:val="008C3917"/>
    <w:rsid w:val="008D24EE"/>
    <w:rsid w:val="009004AC"/>
    <w:rsid w:val="00905D90"/>
    <w:rsid w:val="0091030F"/>
    <w:rsid w:val="00911A22"/>
    <w:rsid w:val="00912B42"/>
    <w:rsid w:val="00915285"/>
    <w:rsid w:val="0092250B"/>
    <w:rsid w:val="00925F1D"/>
    <w:rsid w:val="00934E0D"/>
    <w:rsid w:val="009419D8"/>
    <w:rsid w:val="00947B73"/>
    <w:rsid w:val="00952D15"/>
    <w:rsid w:val="00956D6E"/>
    <w:rsid w:val="00960A17"/>
    <w:rsid w:val="00976DF7"/>
    <w:rsid w:val="00986CE3"/>
    <w:rsid w:val="0098788D"/>
    <w:rsid w:val="00990807"/>
    <w:rsid w:val="009A1830"/>
    <w:rsid w:val="009A36C5"/>
    <w:rsid w:val="009A42FD"/>
    <w:rsid w:val="009A6B20"/>
    <w:rsid w:val="009B1FA8"/>
    <w:rsid w:val="009B2CAF"/>
    <w:rsid w:val="009B31EB"/>
    <w:rsid w:val="009C4514"/>
    <w:rsid w:val="009C5E2F"/>
    <w:rsid w:val="009D0441"/>
    <w:rsid w:val="009D2734"/>
    <w:rsid w:val="009E1DF2"/>
    <w:rsid w:val="009E5FCC"/>
    <w:rsid w:val="009E68D9"/>
    <w:rsid w:val="009F63EF"/>
    <w:rsid w:val="00A167B2"/>
    <w:rsid w:val="00A25E4A"/>
    <w:rsid w:val="00A32673"/>
    <w:rsid w:val="00A35A7E"/>
    <w:rsid w:val="00A3748D"/>
    <w:rsid w:val="00A43BB3"/>
    <w:rsid w:val="00A53FFA"/>
    <w:rsid w:val="00A55781"/>
    <w:rsid w:val="00A568B7"/>
    <w:rsid w:val="00A56E24"/>
    <w:rsid w:val="00A60528"/>
    <w:rsid w:val="00A74CCF"/>
    <w:rsid w:val="00A82E9A"/>
    <w:rsid w:val="00A86D73"/>
    <w:rsid w:val="00A91605"/>
    <w:rsid w:val="00AC7714"/>
    <w:rsid w:val="00AD51BB"/>
    <w:rsid w:val="00AD6016"/>
    <w:rsid w:val="00AE3640"/>
    <w:rsid w:val="00AF0F30"/>
    <w:rsid w:val="00AF44C5"/>
    <w:rsid w:val="00B345D0"/>
    <w:rsid w:val="00B37EF0"/>
    <w:rsid w:val="00B44780"/>
    <w:rsid w:val="00B478E6"/>
    <w:rsid w:val="00B47AA7"/>
    <w:rsid w:val="00B66F2D"/>
    <w:rsid w:val="00B91609"/>
    <w:rsid w:val="00B960CA"/>
    <w:rsid w:val="00BA0848"/>
    <w:rsid w:val="00BA1A0D"/>
    <w:rsid w:val="00BA5258"/>
    <w:rsid w:val="00BA627E"/>
    <w:rsid w:val="00BB591F"/>
    <w:rsid w:val="00BC1FA5"/>
    <w:rsid w:val="00BC4E06"/>
    <w:rsid w:val="00BC5DA7"/>
    <w:rsid w:val="00BD4C50"/>
    <w:rsid w:val="00BF0871"/>
    <w:rsid w:val="00BF08C1"/>
    <w:rsid w:val="00BF3C5A"/>
    <w:rsid w:val="00BF537E"/>
    <w:rsid w:val="00C0429C"/>
    <w:rsid w:val="00C251B9"/>
    <w:rsid w:val="00C30141"/>
    <w:rsid w:val="00C32A83"/>
    <w:rsid w:val="00C3310F"/>
    <w:rsid w:val="00C47371"/>
    <w:rsid w:val="00C60943"/>
    <w:rsid w:val="00C72766"/>
    <w:rsid w:val="00C7516A"/>
    <w:rsid w:val="00C76F70"/>
    <w:rsid w:val="00C81E87"/>
    <w:rsid w:val="00C86083"/>
    <w:rsid w:val="00C93B47"/>
    <w:rsid w:val="00C96A12"/>
    <w:rsid w:val="00CA6D2A"/>
    <w:rsid w:val="00CC298F"/>
    <w:rsid w:val="00CD0C28"/>
    <w:rsid w:val="00CD1AE5"/>
    <w:rsid w:val="00CE4942"/>
    <w:rsid w:val="00D20A3B"/>
    <w:rsid w:val="00D246F6"/>
    <w:rsid w:val="00D24A33"/>
    <w:rsid w:val="00D25D1C"/>
    <w:rsid w:val="00D32C07"/>
    <w:rsid w:val="00D35518"/>
    <w:rsid w:val="00D46217"/>
    <w:rsid w:val="00D4632D"/>
    <w:rsid w:val="00D52D8E"/>
    <w:rsid w:val="00D65D5A"/>
    <w:rsid w:val="00D662CC"/>
    <w:rsid w:val="00D7602D"/>
    <w:rsid w:val="00D832D1"/>
    <w:rsid w:val="00D9155A"/>
    <w:rsid w:val="00DA1BE6"/>
    <w:rsid w:val="00DA304E"/>
    <w:rsid w:val="00DA6A78"/>
    <w:rsid w:val="00DB7D91"/>
    <w:rsid w:val="00DC4E91"/>
    <w:rsid w:val="00DC606C"/>
    <w:rsid w:val="00DD2374"/>
    <w:rsid w:val="00DF4EF6"/>
    <w:rsid w:val="00E04BF7"/>
    <w:rsid w:val="00E05B93"/>
    <w:rsid w:val="00E062BE"/>
    <w:rsid w:val="00E175CC"/>
    <w:rsid w:val="00E21C05"/>
    <w:rsid w:val="00E27F64"/>
    <w:rsid w:val="00E35293"/>
    <w:rsid w:val="00E37D6F"/>
    <w:rsid w:val="00E414C6"/>
    <w:rsid w:val="00E56C25"/>
    <w:rsid w:val="00E628AB"/>
    <w:rsid w:val="00E64BE4"/>
    <w:rsid w:val="00E70267"/>
    <w:rsid w:val="00E76B85"/>
    <w:rsid w:val="00E76F8C"/>
    <w:rsid w:val="00E90465"/>
    <w:rsid w:val="00E97BE0"/>
    <w:rsid w:val="00EA0F34"/>
    <w:rsid w:val="00EB33B3"/>
    <w:rsid w:val="00EB557D"/>
    <w:rsid w:val="00EB700C"/>
    <w:rsid w:val="00ED0606"/>
    <w:rsid w:val="00ED2391"/>
    <w:rsid w:val="00ED3386"/>
    <w:rsid w:val="00ED7AC0"/>
    <w:rsid w:val="00F01F5F"/>
    <w:rsid w:val="00F06F78"/>
    <w:rsid w:val="00F1337C"/>
    <w:rsid w:val="00F245CE"/>
    <w:rsid w:val="00F26CB0"/>
    <w:rsid w:val="00F30064"/>
    <w:rsid w:val="00F356DC"/>
    <w:rsid w:val="00F51D94"/>
    <w:rsid w:val="00F71DEF"/>
    <w:rsid w:val="00F7297D"/>
    <w:rsid w:val="00F76D90"/>
    <w:rsid w:val="00F91F78"/>
    <w:rsid w:val="00F96645"/>
    <w:rsid w:val="00FA2851"/>
    <w:rsid w:val="00FA5160"/>
    <w:rsid w:val="00FB338A"/>
    <w:rsid w:val="00FB4529"/>
    <w:rsid w:val="00FB71EA"/>
    <w:rsid w:val="00FD5FA3"/>
    <w:rsid w:val="00FD71F7"/>
    <w:rsid w:val="00FE3C08"/>
    <w:rsid w:val="00F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CEF699"/>
  <w15:chartTrackingRefBased/>
  <w15:docId w15:val="{99D3F032-3FD1-4D65-BC2C-F4FCAE02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8F7"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925F1D"/>
    <w:pPr>
      <w:spacing w:after="150"/>
      <w:outlineLvl w:val="0"/>
    </w:pPr>
    <w:rPr>
      <w:rFonts w:ascii="Arial Black" w:eastAsia="Times New Roman" w:hAnsi="Arial Black"/>
      <w:color w:val="000000"/>
      <w:kern w:val="36"/>
      <w:sz w:val="36"/>
      <w:szCs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25F1D"/>
    <w:pPr>
      <w:spacing w:after="0"/>
      <w:outlineLvl w:val="1"/>
    </w:pPr>
    <w:rPr>
      <w:rFonts w:ascii="Arial Black" w:eastAsia="Times New Roman" w:hAnsi="Arial Black"/>
      <w:color w:val="00000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F245CE"/>
    <w:pPr>
      <w:keepNext/>
      <w:numPr>
        <w:ilvl w:val="7"/>
        <w:numId w:val="1"/>
      </w:numPr>
      <w:tabs>
        <w:tab w:val="left" w:pos="1080"/>
      </w:tabs>
      <w:spacing w:after="0"/>
      <w:ind w:left="1080" w:hanging="540"/>
      <w:contextualSpacing/>
      <w:outlineLvl w:val="7"/>
    </w:pPr>
    <w:rPr>
      <w:rFonts w:ascii="Arial" w:eastAsia="MS Gothic" w:hAnsi="Arial"/>
      <w:sz w:val="22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2E18C7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TableBodyText">
    <w:name w:val="WA Table Body Text"/>
    <w:basedOn w:val="Normal"/>
    <w:qFormat/>
    <w:rsid w:val="00A86D73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abc">
    <w:name w:val="WA a b c"/>
    <w:basedOn w:val="Normal"/>
    <w:qFormat/>
    <w:rsid w:val="00311B29"/>
    <w:pPr>
      <w:tabs>
        <w:tab w:val="left" w:pos="270"/>
        <w:tab w:val="left" w:pos="540"/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6840"/>
        <w:tab w:val="left" w:pos="10080"/>
      </w:tabs>
      <w:suppressAutoHyphens/>
      <w:spacing w:before="80" w:after="0"/>
      <w:ind w:left="540"/>
    </w:pPr>
    <w:rPr>
      <w:rFonts w:ascii="Arial" w:hAnsi="Arial" w:cs="Arial"/>
      <w:sz w:val="22"/>
      <w:szCs w:val="18"/>
    </w:rPr>
  </w:style>
  <w:style w:type="paragraph" w:styleId="ListParagraph">
    <w:name w:val="List Paragraph"/>
    <w:basedOn w:val="Normal"/>
    <w:qFormat/>
    <w:rsid w:val="00A86D73"/>
    <w:pPr>
      <w:ind w:left="720"/>
      <w:contextualSpacing/>
    </w:pPr>
  </w:style>
  <w:style w:type="paragraph" w:customStyle="1" w:styleId="WAsectionheading">
    <w:name w:val="WA section heading"/>
    <w:basedOn w:val="Normal"/>
    <w:qFormat/>
    <w:rsid w:val="00091F22"/>
    <w:pPr>
      <w:tabs>
        <w:tab w:val="left" w:pos="0"/>
        <w:tab w:val="left" w:pos="540"/>
      </w:tabs>
      <w:spacing w:before="200" w:after="120"/>
      <w:outlineLvl w:val="1"/>
    </w:pPr>
    <w:rPr>
      <w:rFonts w:ascii="Arial" w:hAnsi="Arial"/>
      <w:b/>
      <w:szCs w:val="22"/>
    </w:rPr>
  </w:style>
  <w:style w:type="paragraph" w:customStyle="1" w:styleId="WABigSubhead">
    <w:name w:val="WA Big Subhead"/>
    <w:next w:val="Normal"/>
    <w:qFormat/>
    <w:rsid w:val="00B478E6"/>
    <w:pPr>
      <w:numPr>
        <w:numId w:val="35"/>
      </w:numPr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rsid w:val="00A86D73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A86D73"/>
    <w:pPr>
      <w:tabs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6D73"/>
    <w:pPr>
      <w:ind w:left="547"/>
    </w:pPr>
  </w:style>
  <w:style w:type="paragraph" w:customStyle="1" w:styleId="WABody4aboveIndented">
    <w:name w:val="WA Body 4 above Indented"/>
    <w:basedOn w:val="Normal"/>
    <w:qFormat/>
    <w:rsid w:val="00A86D73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A86D73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0"/>
    <w:qFormat/>
    <w:rsid w:val="00A86D73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A86D73"/>
    <w:pPr>
      <w:numPr>
        <w:numId w:val="2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qFormat/>
    <w:rsid w:val="00A86D73"/>
    <w:rPr>
      <w:rFonts w:ascii="Arial" w:hAnsi="Arial" w:cs="Arial"/>
      <w:i/>
      <w:sz w:val="20"/>
      <w:szCs w:val="20"/>
    </w:rPr>
  </w:style>
  <w:style w:type="paragraph" w:customStyle="1" w:styleId="WAnote">
    <w:name w:val="WA note"/>
    <w:basedOn w:val="WABody6above"/>
    <w:qFormat/>
    <w:rsid w:val="00A86D73"/>
    <w:pPr>
      <w:tabs>
        <w:tab w:val="clear" w:pos="900"/>
        <w:tab w:val="left" w:pos="540"/>
      </w:tabs>
      <w:ind w:left="540" w:firstLine="7"/>
    </w:pPr>
  </w:style>
  <w:style w:type="paragraph" w:customStyle="1" w:styleId="WASubBulletList">
    <w:name w:val="WA Sub Bullet List"/>
    <w:basedOn w:val="WABulletList"/>
    <w:qFormat/>
    <w:rsid w:val="00A86D73"/>
    <w:pPr>
      <w:numPr>
        <w:numId w:val="24"/>
      </w:numPr>
      <w:tabs>
        <w:tab w:val="clear" w:pos="1620"/>
        <w:tab w:val="left" w:pos="1980"/>
      </w:tabs>
    </w:pPr>
  </w:style>
  <w:style w:type="paragraph" w:customStyle="1" w:styleId="WAsubcheckbox">
    <w:name w:val="WA sub check box"/>
    <w:basedOn w:val="WABulletList"/>
    <w:qFormat/>
    <w:rsid w:val="00A86D73"/>
    <w:pPr>
      <w:numPr>
        <w:numId w:val="0"/>
      </w:numPr>
      <w:tabs>
        <w:tab w:val="clear" w:pos="1620"/>
        <w:tab w:val="left" w:pos="1980"/>
        <w:tab w:val="left" w:pos="9360"/>
      </w:tabs>
      <w:ind w:left="1980" w:hanging="540"/>
    </w:pPr>
  </w:style>
  <w:style w:type="paragraph" w:customStyle="1" w:styleId="WAsub-subcheck">
    <w:name w:val="WA sub-sub check"/>
    <w:basedOn w:val="Normal"/>
    <w:qFormat/>
    <w:rsid w:val="00A86D73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A86D73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925F1D"/>
    <w:rPr>
      <w:rFonts w:ascii="Arial Black" w:eastAsia="Times New Roman" w:hAnsi="Arial Black"/>
      <w:color w:val="000000"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925F1D"/>
    <w:rPr>
      <w:rFonts w:ascii="Arial Black" w:eastAsia="Times New Roman" w:hAnsi="Arial Black"/>
      <w:color w:val="000000"/>
      <w:sz w:val="27"/>
      <w:szCs w:val="27"/>
    </w:rPr>
  </w:style>
  <w:style w:type="paragraph" w:styleId="NormalWeb">
    <w:name w:val="Normal (Web)"/>
    <w:basedOn w:val="Normal"/>
    <w:uiPriority w:val="99"/>
    <w:unhideWhenUsed/>
    <w:rsid w:val="00925F1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rsid w:val="00925F1D"/>
    <w:rPr>
      <w:rFonts w:eastAsia="MS Mincho"/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004A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link w:val="z-TopofForm"/>
    <w:uiPriority w:val="99"/>
    <w:rsid w:val="009004A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004A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link w:val="z-BottomofForm"/>
    <w:uiPriority w:val="99"/>
    <w:rsid w:val="009004AC"/>
    <w:rPr>
      <w:rFonts w:ascii="Arial" w:eastAsia="Times New Roman" w:hAnsi="Arial" w:cs="Arial"/>
      <w:vanish/>
      <w:sz w:val="16"/>
      <w:szCs w:val="16"/>
    </w:rPr>
  </w:style>
  <w:style w:type="paragraph" w:customStyle="1" w:styleId="WACaptionPartyNameSpace">
    <w:name w:val="WA Caption Party Name Space"/>
    <w:basedOn w:val="Normal"/>
    <w:qFormat/>
    <w:rsid w:val="005518F7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5518F7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45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34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1AD3-E1A1-4C15-9145-45506195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6</cp:revision>
  <dcterms:created xsi:type="dcterms:W3CDTF">2023-07-14T16:34:00Z</dcterms:created>
  <dcterms:modified xsi:type="dcterms:W3CDTF">2024-05-16T16:33:00Z</dcterms:modified>
</cp:coreProperties>
</file>